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14/2013. (VII.03.) önkormányzati rendelete</w:t>
      </w:r>
      <w:r>
        <w:rPr>
          <w:rStyle w:val="Lbjegyzet-hivatkozs"/>
        </w:rPr>
        <w:footnoteReference w:id="1"/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lakások és nem lakás céljára szolgáló helyiségek bérletére, elidegenítésére, valamint a lakáshoz jutás helyi támogatására vonatkozó szabályokról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Ibrány Város Képviselő-testülete a lakások bérletére, valamint elidegenítésükre vonatkozó 1993. évi LXXVIII. Törvény 3.§ (1) bekezdésében, 34.§(1) bekezdésében, valamint a 36.§(2) bekezdésében kapott felhatalmazás alapján, Magyarország Alaptörvénye 32. cikk (1) bekezdés a) pontjában meghatározott feladatkörében eljárva az alábbi rendeletet alkotja: 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I. FEJEZET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Általános rendelkezések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2"/>
        </w:numPr>
      </w:pPr>
      <w:r>
        <w:t>A rendelet hatálya kiterjed az önkormányzat tulajdonában lévő lakásokra /továbbiakban: lakás/, és nem lakás céljára szolgáló helyiségekre.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"/>
        </w:numPr>
      </w:pPr>
      <w:r>
        <w:t>A lakások fajtáit és felsorolását a rendelet 1-4. melléklete tartalmazza.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(1)  A lakások bérbeadói jogaival összefüggő hatáskörök gyakorlása: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753ECC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753ECC">
        <w:t>A rendelet 1. mellékletében meghatározott szociális lakások bérlőit a Szociális és Egészségügyi Bizottságnak a jelen rendeletben meghatározott szempontok alapján tett  előzetes javaslata alapján a Képviselő Testület jelöli ki, s a megállapodások megkötésével megbízza a Polgármestert /továbbiakban: bérbe adót/</w:t>
      </w:r>
    </w:p>
    <w:p w:rsidR="008F7715" w:rsidRPr="00A878EC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A878EC">
        <w:rPr>
          <w:rStyle w:val="Lbjegyzet-hivatkozs"/>
        </w:rPr>
        <w:footnoteReference w:id="2"/>
      </w:r>
      <w:r w:rsidRPr="00A878EC">
        <w:rPr>
          <w:b/>
        </w:rPr>
        <w:t xml:space="preserve"> </w:t>
      </w:r>
      <w:r w:rsidR="008F7715" w:rsidRPr="00A878EC">
        <w:t>A rendelet 2., 3. 3a, 3b  és 4.  mellékletében meghatározott  bérlakások bérlőit a polgármester jelöli ki átruházott hatáskörben</w:t>
      </w:r>
    </w:p>
    <w:p w:rsidR="008F7715" w:rsidRPr="008F7715" w:rsidRDefault="008F7715" w:rsidP="008F7715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>(2)</w:t>
      </w:r>
      <w:r w:rsidRPr="00A878EC">
        <w:rPr>
          <w:rStyle w:val="Lbjegyzet-hivatkozs"/>
          <w:bCs/>
        </w:rPr>
        <w:footnoteReference w:id="3"/>
      </w:r>
      <w:r w:rsidRPr="00A878EC">
        <w:rPr>
          <w:bCs/>
        </w:rPr>
        <w:t xml:space="preserve"> Az önkormányzat tulajdonában lévő lakások üzemeltetési, felújítási feladatait, elsősorban az önkormányzat költségvetési szerve,  GAMESZ /továbbiakban: üzemeltető/ látja el, azon esetek kivételével, mikor a feladat ellátása olyan  szakértelmet igényel amihez  megfelelő szakemberrel nem rendelkezik, illetve azon bérlakások esetén ahol ezt a bérlő vállalja a bérlakás kiutalása feltételeként.</w:t>
      </w:r>
    </w:p>
    <w:p w:rsidR="000004BC" w:rsidRPr="00A878EC" w:rsidRDefault="000004BC" w:rsidP="000004BC">
      <w:pPr>
        <w:ind w:left="360"/>
        <w:rPr>
          <w:bCs/>
        </w:rPr>
      </w:pPr>
    </w:p>
    <w:p w:rsidR="000004BC" w:rsidRDefault="000004BC" w:rsidP="000004BC">
      <w:pPr>
        <w:ind w:left="360"/>
      </w:pPr>
      <w:r>
        <w:t xml:space="preserve">(3) A bérlők által fizetendő bérleti díjak, valamint a közszolgáltatókkal nem közvetlenül kötött közszolgáltatások közüzemi díjának beszedését </w:t>
      </w:r>
    </w:p>
    <w:p w:rsidR="000004BC" w:rsidRDefault="000004BC" w:rsidP="000004BC">
      <w:pPr>
        <w:ind w:left="1122" w:hanging="374"/>
        <w:jc w:val="both"/>
      </w:pPr>
      <w:r>
        <w:t xml:space="preserve"> a) a pályázati forrásból megvalósított bérlakások tekintetében az </w:t>
      </w:r>
      <w:proofErr w:type="spellStart"/>
      <w:r>
        <w:t>Ibrányi</w:t>
      </w:r>
      <w:proofErr w:type="spellEnd"/>
      <w:r>
        <w:t xml:space="preserve"> Polgármesteri Hivatal Pénzügyi irodája</w:t>
      </w:r>
    </w:p>
    <w:p w:rsidR="000004BC" w:rsidRDefault="000004BC" w:rsidP="000004BC">
      <w:pPr>
        <w:ind w:left="1122" w:hanging="374"/>
        <w:jc w:val="both"/>
      </w:pPr>
      <w:r>
        <w:t xml:space="preserve"> b)  a pályázattal nem érintett bérlakások tekintetében az üzemeltető végzi.</w:t>
      </w:r>
    </w:p>
    <w:p w:rsidR="000004BC" w:rsidRDefault="000004BC" w:rsidP="000004BC">
      <w:pPr>
        <w:ind w:left="1122" w:hanging="374"/>
        <w:jc w:val="both"/>
      </w:pPr>
    </w:p>
    <w:p w:rsidR="000004BC" w:rsidRDefault="000004BC" w:rsidP="000004BC">
      <w:pPr>
        <w:ind w:left="360"/>
      </w:pPr>
      <w:r>
        <w:lastRenderedPageBreak/>
        <w:t>(4) Az itt fel nem sorolt minden egyéb bérbeadói jogot és kötelezettséget a polgármester gyakorol /továbbiakban: bérbeadó/ a bérlakások tekintetében.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(5) Az (1) bekezdés b) pontjában, valamint a (4) bekezdésben foglaltak nem érintik a Képviselő-testületnek azt a jogát, hogy bármelyik lakás tekintetében közvetlenül gyakorolhatja a bérbeadói jogokat, a hatáskört visszavonhatja.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  <w:r>
        <w:t>(6) A Szociális és Egészségügyi Bizottság az (1) bekezdés a.) pontjában meghatározott javaslattételi jogkörét a polgármesteri hivatal előterjesztése alapján gyakorolja.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ind w:left="360"/>
      </w:pPr>
      <w:r>
        <w:t xml:space="preserve">(7) Jelen rendeletben nem szabályozott kérdésekben a Ptk., az </w:t>
      </w:r>
      <w:proofErr w:type="spellStart"/>
      <w:r>
        <w:t>Ltv</w:t>
      </w:r>
      <w:proofErr w:type="spellEnd"/>
      <w:r>
        <w:t xml:space="preserve">., valamint az </w:t>
      </w:r>
      <w:proofErr w:type="spellStart"/>
      <w:r>
        <w:t>Mötv</w:t>
      </w:r>
      <w:proofErr w:type="spellEnd"/>
      <w:r>
        <w:t xml:space="preserve">. Rendelkezései az </w:t>
      </w:r>
      <w:proofErr w:type="spellStart"/>
      <w:r>
        <w:t>irányadóak</w:t>
      </w:r>
      <w:proofErr w:type="spellEnd"/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II. FEJEZET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lakásbérlet szabályai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3.§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 jogcímei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ind w:left="360"/>
      </w:pPr>
      <w:r>
        <w:t>(1)</w:t>
      </w:r>
      <w:r>
        <w:rPr>
          <w:rStyle w:val="Lbjegyzet-hivatkozs"/>
        </w:rPr>
        <w:footnoteReference w:id="4"/>
      </w:r>
      <w:r>
        <w:t xml:space="preserve"> Az önkormányzat tulajdonában álló lakás bérbe adható</w:t>
      </w:r>
    </w:p>
    <w:p w:rsidR="000004BC" w:rsidRDefault="000004BC" w:rsidP="000004BC">
      <w:pPr>
        <w:numPr>
          <w:ilvl w:val="0"/>
          <w:numId w:val="81"/>
        </w:numPr>
      </w:pPr>
      <w:r>
        <w:t>szociális helyzet alapján,</w:t>
      </w:r>
    </w:p>
    <w:p w:rsidR="000004BC" w:rsidRDefault="000004BC" w:rsidP="000004BC">
      <w:pPr>
        <w:numPr>
          <w:ilvl w:val="0"/>
          <w:numId w:val="81"/>
        </w:numPr>
      </w:pPr>
      <w:r>
        <w:t>a lakástörvényben előírt elhelyezési és bérbeadási kötelezettség alapján,</w:t>
      </w:r>
    </w:p>
    <w:p w:rsidR="000004BC" w:rsidRDefault="000004BC" w:rsidP="000004BC">
      <w:pPr>
        <w:numPr>
          <w:ilvl w:val="0"/>
          <w:numId w:val="81"/>
        </w:numPr>
      </w:pPr>
      <w:r>
        <w:t>e rendeletben meghatározott közérdekű célok kezelésére,</w:t>
      </w:r>
    </w:p>
    <w:p w:rsidR="000004BC" w:rsidRDefault="000004BC" w:rsidP="000004BC">
      <w:pPr>
        <w:numPr>
          <w:ilvl w:val="0"/>
          <w:numId w:val="81"/>
        </w:numPr>
      </w:pPr>
      <w:r>
        <w:t>lakáscsere útján,</w:t>
      </w:r>
    </w:p>
    <w:p w:rsidR="000004BC" w:rsidRDefault="000004BC" w:rsidP="000004BC">
      <w:pPr>
        <w:numPr>
          <w:ilvl w:val="0"/>
          <w:numId w:val="81"/>
        </w:numPr>
      </w:pPr>
      <w:r>
        <w:t>munkavégzésre irányuló jogviszony alapján,</w:t>
      </w:r>
    </w:p>
    <w:p w:rsidR="000004BC" w:rsidRDefault="000004BC" w:rsidP="000004BC">
      <w:pPr>
        <w:numPr>
          <w:ilvl w:val="0"/>
          <w:numId w:val="81"/>
        </w:numPr>
      </w:pPr>
      <w:r>
        <w:t>költségtérítéses elven alapuló bérbeadása útján</w:t>
      </w:r>
    </w:p>
    <w:p w:rsidR="000004BC" w:rsidRDefault="000004BC" w:rsidP="000004BC">
      <w:pPr>
        <w:numPr>
          <w:ilvl w:val="0"/>
          <w:numId w:val="81"/>
        </w:numPr>
      </w:pPr>
      <w:r>
        <w:t>bajba került, lakás problémájuk, lakhatásuk megoldására átmenetileg önkormányzati lakást kérőknek  bérlőkijelölési jog alapján</w:t>
      </w:r>
    </w:p>
    <w:p w:rsidR="000004BC" w:rsidRPr="00A878EC" w:rsidRDefault="000004BC" w:rsidP="000004BC">
      <w:pPr>
        <w:numPr>
          <w:ilvl w:val="0"/>
          <w:numId w:val="81"/>
        </w:numPr>
        <w:rPr>
          <w:b/>
          <w:bCs/>
        </w:rPr>
      </w:pPr>
      <w:r w:rsidRPr="00A878EC">
        <w:rPr>
          <w:rStyle w:val="Lbjegyzet-hivatkozs"/>
          <w:b/>
          <w:bCs/>
        </w:rPr>
        <w:footnoteReference w:id="5"/>
      </w:r>
      <w:r w:rsidRPr="00A878EC">
        <w:rPr>
          <w:b/>
          <w:bCs/>
        </w:rPr>
        <w:t>saját kivitelezésben felújított, karbantartott határozott időre bérleti díj beszámítással történő bérbeadás alapján</w:t>
      </w:r>
    </w:p>
    <w:p w:rsidR="000004BC" w:rsidRDefault="000004BC" w:rsidP="000004BC">
      <w:pPr>
        <w:pStyle w:val="NormlWeb"/>
        <w:spacing w:before="0" w:beforeAutospacing="0" w:after="0" w:afterAutospacing="0"/>
        <w:ind w:left="72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 (2)      A bérleti szerződésnek tartalmazni kell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"/>
        </w:numPr>
      </w:pPr>
      <w:r>
        <w:t>a bérlet időtartamát</w:t>
      </w:r>
    </w:p>
    <w:p w:rsidR="000004BC" w:rsidRDefault="000004BC" w:rsidP="000004BC">
      <w:pPr>
        <w:numPr>
          <w:ilvl w:val="0"/>
          <w:numId w:val="5"/>
        </w:numPr>
      </w:pPr>
      <w:r>
        <w:t>a lakás adatait /cím, helyiségek alapterülete, komfortfokozat/,</w:t>
      </w:r>
    </w:p>
    <w:p w:rsidR="000004BC" w:rsidRDefault="000004BC" w:rsidP="000004BC">
      <w:pPr>
        <w:numPr>
          <w:ilvl w:val="0"/>
          <w:numId w:val="5"/>
        </w:numPr>
      </w:pPr>
      <w:r>
        <w:t>a lakás helyiségeinek felszereltségét,</w:t>
      </w:r>
    </w:p>
    <w:p w:rsidR="000004BC" w:rsidRDefault="000004BC" w:rsidP="000004BC">
      <w:pPr>
        <w:numPr>
          <w:ilvl w:val="0"/>
          <w:numId w:val="5"/>
        </w:numPr>
      </w:pPr>
      <w:r>
        <w:t>a bérlő /társbérlő/ adatait,</w:t>
      </w:r>
    </w:p>
    <w:p w:rsidR="000004BC" w:rsidRDefault="000004BC" w:rsidP="000004BC">
      <w:pPr>
        <w:numPr>
          <w:ilvl w:val="0"/>
          <w:numId w:val="5"/>
        </w:numPr>
      </w:pPr>
      <w:r>
        <w:t>a bérlővel együtt költöző személyek adatait,</w:t>
      </w:r>
    </w:p>
    <w:p w:rsidR="000004BC" w:rsidRDefault="000004BC" w:rsidP="000004BC">
      <w:pPr>
        <w:numPr>
          <w:ilvl w:val="0"/>
          <w:numId w:val="5"/>
        </w:numPr>
      </w:pPr>
      <w:r>
        <w:t>a lakbér összegét, megfizetésének időpontját,</w:t>
      </w:r>
    </w:p>
    <w:p w:rsidR="000004BC" w:rsidRDefault="000004BC" w:rsidP="000004BC">
      <w:pPr>
        <w:numPr>
          <w:ilvl w:val="0"/>
          <w:numId w:val="5"/>
        </w:numPr>
      </w:pPr>
      <w:r>
        <w:t>ha a lakás rendeltetésszerű használatához szükséges berendezések helyreállítását a bérlő vállalja, annak beszámítási módját,</w:t>
      </w:r>
    </w:p>
    <w:p w:rsidR="000004BC" w:rsidRDefault="000004BC" w:rsidP="000004BC">
      <w:pPr>
        <w:numPr>
          <w:ilvl w:val="0"/>
          <w:numId w:val="5"/>
        </w:numPr>
      </w:pPr>
      <w:r>
        <w:t>a birtokbaadás időpontját,</w:t>
      </w:r>
    </w:p>
    <w:p w:rsidR="000004BC" w:rsidRDefault="000004BC" w:rsidP="000004BC">
      <w:pPr>
        <w:numPr>
          <w:ilvl w:val="0"/>
          <w:numId w:val="5"/>
        </w:numPr>
      </w:pPr>
      <w:r>
        <w:t>a lakásbérleti szerződés megszűnésére vonatkozó rendelkezéseket,</w:t>
      </w:r>
    </w:p>
    <w:p w:rsidR="000004BC" w:rsidRDefault="000004BC" w:rsidP="000004BC">
      <w:pPr>
        <w:numPr>
          <w:ilvl w:val="0"/>
          <w:numId w:val="5"/>
        </w:numPr>
      </w:pPr>
      <w:r>
        <w:t>a felek által szükségesnek tartott egyéb kikötéseket.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5"/>
        </w:numPr>
        <w:jc w:val="both"/>
      </w:pPr>
      <w:r>
        <w:lastRenderedPageBreak/>
        <w:t xml:space="preserve">A lakásbérleti szerződés fennállása alatt bérlő köteles életvitelszerűen a lakásban tartózkodni, mert ennek megszegése a </w:t>
      </w:r>
      <w:proofErr w:type="spellStart"/>
      <w:r>
        <w:t>Lt</w:t>
      </w:r>
      <w:proofErr w:type="spellEnd"/>
      <w:r>
        <w:t>. 24.§. (1) bekezdés b) pontja szerint felmondási ok.</w:t>
      </w:r>
    </w:p>
    <w:p w:rsidR="000004BC" w:rsidRDefault="000004BC" w:rsidP="000004BC">
      <w:pPr>
        <w:numPr>
          <w:ilvl w:val="0"/>
          <w:numId w:val="85"/>
        </w:numPr>
        <w:jc w:val="both"/>
      </w:pPr>
      <w:r>
        <w:t>A két hónapot meghaladó távollétét és annak időtartamát a bérbeadó részére írásban bejelenteni.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85"/>
        </w:numPr>
        <w:jc w:val="both"/>
      </w:pPr>
      <w:r>
        <w:t>Ha bérlő az (4) bekezdésben meghatározott bejelentési kötelezettségét igazoltan menthető okból mulasztotta el, de a bérbeadó felhívására ezt – a hiánypótló levél kézhezvételét követő naptól számított 15 napon belül – teljesíti, lakásbérleti jogviszonya a bejelentési kötelezettség elmulasztása miatt nem mondható fel.</w:t>
      </w:r>
    </w:p>
    <w:p w:rsidR="000004BC" w:rsidRDefault="000004BC" w:rsidP="000004BC">
      <w:pPr>
        <w:pStyle w:val="Listaszerbekezds"/>
      </w:pPr>
    </w:p>
    <w:p w:rsidR="000004BC" w:rsidRDefault="000004BC" w:rsidP="000004BC"/>
    <w:p w:rsidR="000004BC" w:rsidRPr="00A878EC" w:rsidRDefault="000004BC" w:rsidP="000004BC">
      <w:pPr>
        <w:pStyle w:val="Listaszerbekezds"/>
        <w:numPr>
          <w:ilvl w:val="0"/>
          <w:numId w:val="85"/>
        </w:numPr>
        <w:jc w:val="both"/>
      </w:pPr>
      <w:r w:rsidRPr="00A878EC">
        <w:rPr>
          <w:rStyle w:val="Lbjegyzet-hivatkozs"/>
        </w:rPr>
        <w:footnoteReference w:id="6"/>
      </w:r>
      <w:r w:rsidRPr="00A878EC">
        <w:t>A lakásbérleti szerződés fennállása alatt  olyan bérlemény esetén, ahol az ingatlanhoz önálló udvar és kert is tartozik, a bérlőnek kötelessége az udvar és kert rendben tartása, gyommentesítése. Ezen kötelezettség megszegése a bérleti szerződés felmondására okot adó körülménynek minősül, amennyiben a bérlő felszólításra 15 napon belül ezt a kötelezettségét nem pótolja.”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bérbeadás időtartama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6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ind w:left="360"/>
        <w:jc w:val="both"/>
      </w:pPr>
      <w:r>
        <w:t>(1)</w:t>
      </w:r>
      <w:r>
        <w:rPr>
          <w:rStyle w:val="Lbjegyzet-hivatkozs"/>
        </w:rPr>
        <w:footnoteReference w:id="7"/>
      </w:r>
      <w:r>
        <w:t xml:space="preserve"> Határozott időre, vagy feltétel bekövetkezésére kell bérbe adni: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szociális bérlakásokat</w:t>
      </w:r>
    </w:p>
    <w:p w:rsidR="000004BC" w:rsidRDefault="00491E39" w:rsidP="000004BC">
      <w:pPr>
        <w:numPr>
          <w:ilvl w:val="0"/>
          <w:numId w:val="7"/>
        </w:numPr>
        <w:jc w:val="both"/>
      </w:pPr>
      <w:r>
        <w:rPr>
          <w:rStyle w:val="Lbjegyzet-hivatkozs"/>
        </w:rPr>
        <w:footnoteReference w:id="8"/>
      </w:r>
      <w:r>
        <w:t xml:space="preserve"> a munkakörhöz kapcsolódó lakásokat, ami önkormányzatnál, önkormányzati intézményben, vagy a polgármesteri hivatalban dolgozó, illetve a településen közfeladatot ellátó személy részére munkaköre folytán kerül bérbeadásra, a munkakör betöltésének idejére (pedagógus, háziorvos, állatorvos, köztisztviselő, szociális munkás, tűzoltó, rendőr, stb.)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az ideiglenes jelleggel kiutalt lakásokat,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ha a bérlő és a bérbeadó így állapodtak meg.</w:t>
      </w:r>
    </w:p>
    <w:p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 xml:space="preserve">              e)</w:t>
      </w:r>
      <w:r w:rsidRPr="00A878EC">
        <w:rPr>
          <w:rStyle w:val="Lbjegyzet-hivatkozs"/>
          <w:bCs/>
        </w:rPr>
        <w:footnoteReference w:id="9"/>
      </w:r>
      <w:r w:rsidRPr="00A878EC">
        <w:rPr>
          <w:bCs/>
        </w:rPr>
        <w:t xml:space="preserve">   a 2., 4.  mellékletben szereplő költségtérítéses lakásokat.</w:t>
      </w:r>
    </w:p>
    <w:p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 xml:space="preserve">              f)  a 9.  mellékletben szereplő szükséglakásokat</w:t>
      </w:r>
    </w:p>
    <w:p w:rsidR="000004BC" w:rsidRPr="00A878EC" w:rsidRDefault="000004BC" w:rsidP="000004BC">
      <w:pPr>
        <w:ind w:left="-283"/>
        <w:jc w:val="both"/>
        <w:rPr>
          <w:bCs/>
        </w:rPr>
      </w:pPr>
      <w:r w:rsidRPr="00A878EC">
        <w:rPr>
          <w:bCs/>
        </w:rPr>
        <w:t xml:space="preserve">                   g)</w:t>
      </w:r>
      <w:r w:rsidRPr="00A878EC">
        <w:rPr>
          <w:rStyle w:val="Lbjegyzet-hivatkozs"/>
          <w:bCs/>
        </w:rPr>
        <w:footnoteReference w:id="10"/>
      </w:r>
      <w:r w:rsidRPr="00A878EC">
        <w:rPr>
          <w:bCs/>
        </w:rPr>
        <w:t xml:space="preserve">  a 3/a mellékletben szereplő bérlőkijelölési jog alapján bérbeadott lakásokat.”</w:t>
      </w:r>
    </w:p>
    <w:p w:rsidR="000004BC" w:rsidRDefault="000004BC" w:rsidP="000004BC">
      <w:pPr>
        <w:ind w:left="360"/>
        <w:jc w:val="both"/>
      </w:pPr>
    </w:p>
    <w:p w:rsidR="000004BC" w:rsidRDefault="000004BC" w:rsidP="000004BC">
      <w:pPr>
        <w:jc w:val="both"/>
      </w:pPr>
    </w:p>
    <w:p w:rsidR="000004BC" w:rsidRPr="005A678D" w:rsidRDefault="000004BC" w:rsidP="000004BC">
      <w:pPr>
        <w:ind w:left="283"/>
        <w:jc w:val="both"/>
        <w:rPr>
          <w:b/>
          <w:szCs w:val="20"/>
        </w:rPr>
      </w:pPr>
      <w:r w:rsidRPr="005A678D">
        <w:rPr>
          <w:b/>
          <w:szCs w:val="20"/>
        </w:rPr>
        <w:t xml:space="preserve"> (2)</w:t>
      </w:r>
      <w:r>
        <w:rPr>
          <w:rStyle w:val="Lbjegyzet-hivatkozs"/>
          <w:szCs w:val="20"/>
        </w:rPr>
        <w:footnoteReference w:id="11"/>
      </w:r>
      <w:r w:rsidRPr="005A678D">
        <w:rPr>
          <w:b/>
          <w:szCs w:val="20"/>
        </w:rPr>
        <w:t xml:space="preserve"> </w:t>
      </w:r>
      <w:r w:rsidR="00067210">
        <w:t>(2) A határozott időre, vagy feltétel bekövetkeztével bérbe adott lakások esetében a  bérbeadási időtartam - a 3/b és a 4. mellékletben meghatározott bérlakások kivételével -  legfeljebb 2 év lehet, ami az (5) bekezdésben meghatározott feltételek megléte esetén a bérbeadó által meghosszabbítható.</w:t>
      </w:r>
    </w:p>
    <w:p w:rsidR="000004BC" w:rsidRDefault="000004BC" w:rsidP="000004BC">
      <w:pPr>
        <w:jc w:val="both"/>
      </w:pPr>
    </w:p>
    <w:p w:rsidR="000004BC" w:rsidRDefault="000004BC" w:rsidP="000004BC">
      <w:pPr>
        <w:ind w:left="360"/>
        <w:jc w:val="both"/>
      </w:pPr>
      <w:r>
        <w:lastRenderedPageBreak/>
        <w:t>(3)</w:t>
      </w:r>
      <w:r>
        <w:rPr>
          <w:rStyle w:val="Lbjegyzet-hivatkozs"/>
        </w:rPr>
        <w:footnoteReference w:id="12"/>
      </w:r>
      <w:r>
        <w:t xml:space="preserve"> Az (1) bekezdés b) pontjában meghatározott lakásra bérleti szerződés a bérlő munkaviszonya fennállásának idejére köthető, míg az  f) pontjában meghatározott lakásoknál maximum 1 év időtartamra köthető a bérleti szerződés.</w:t>
      </w:r>
    </w:p>
    <w:p w:rsidR="000004BC" w:rsidRDefault="000004BC" w:rsidP="000004BC">
      <w:pPr>
        <w:ind w:left="374"/>
        <w:jc w:val="both"/>
      </w:pPr>
    </w:p>
    <w:p w:rsidR="000004BC" w:rsidRDefault="000004BC" w:rsidP="000004BC">
      <w:pPr>
        <w:ind w:left="360"/>
      </w:pPr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(4) Az (1) – (3) bekezdésekben nem szabályozott esetekben a lakást határozatlan időre kell bérbe adni.</w:t>
      </w:r>
    </w:p>
    <w:p w:rsidR="000004BC" w:rsidRDefault="000004BC" w:rsidP="000004BC">
      <w:pPr>
        <w:ind w:left="360"/>
        <w:jc w:val="both"/>
      </w:pPr>
    </w:p>
    <w:p w:rsidR="000004BC" w:rsidRDefault="000004BC" w:rsidP="000004BC">
      <w:pPr>
        <w:ind w:left="360"/>
        <w:jc w:val="both"/>
      </w:pPr>
      <w: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>
        <w:t>ában</w:t>
      </w:r>
      <w:proofErr w:type="spellEnd"/>
      <w:r>
        <w:t xml:space="preserve"> meghatározottak szerinti meglétét, amihez a bérlőnek ismételten be kell csatolnia a jövedelmi igazolásait is. Amennyiben a szociális bérlakás feltételei esetében továbbra is fennállnak, s nincs sem bérleti díj, sem közmű tartozása,  úgy a bérleti szerződése  meghosszabbítható.</w:t>
      </w:r>
      <w:r>
        <w:rPr>
          <w:rStyle w:val="Lbjegyzet-hivatkozs"/>
        </w:rPr>
        <w:footnoteReference w:id="13"/>
      </w:r>
    </w:p>
    <w:p w:rsidR="000004BC" w:rsidRDefault="000004BC" w:rsidP="000004BC">
      <w:pPr>
        <w:ind w:left="360"/>
        <w:jc w:val="both"/>
        <w:rPr>
          <w:b/>
        </w:rPr>
      </w:pPr>
    </w:p>
    <w:p w:rsidR="000004BC" w:rsidRDefault="000004BC" w:rsidP="000004BC">
      <w:pPr>
        <w:ind w:left="360"/>
        <w:jc w:val="both"/>
      </w:pPr>
      <w:r>
        <w:t>(6) Az (5) bekezdésben elvégzett felülvizsgálatot követően</w:t>
      </w:r>
    </w:p>
    <w:p w:rsidR="000004BC" w:rsidRDefault="000004BC" w:rsidP="000004BC">
      <w:pPr>
        <w:ind w:left="360"/>
        <w:jc w:val="both"/>
      </w:pPr>
      <w:r>
        <w:t>a) amennyiben a bérlő már nem jogosult a szociális bérlakásra, és</w:t>
      </w:r>
    </w:p>
    <w:p w:rsidR="000004BC" w:rsidRDefault="000004BC" w:rsidP="000004BC">
      <w:pPr>
        <w:ind w:left="360"/>
        <w:jc w:val="both"/>
      </w:pPr>
      <w:r>
        <w:t xml:space="preserve">b) nincs nyilvántartott szociális bérlakásra jogosult igénylő, </w:t>
      </w:r>
    </w:p>
    <w:p w:rsidR="000004BC" w:rsidRDefault="000004BC" w:rsidP="000004BC">
      <w:pPr>
        <w:ind w:left="360"/>
        <w:jc w:val="both"/>
      </w:pPr>
      <w:r>
        <w:t>c) a bérlőnek a bérleti szerződés ideje alatt nem volt sem bérleti díj sem közüzemi díj elmaradása, tartozása és</w:t>
      </w:r>
    </w:p>
    <w:p w:rsidR="000004BC" w:rsidRDefault="000004BC" w:rsidP="000004BC">
      <w:pPr>
        <w:ind w:left="360"/>
        <w:jc w:val="both"/>
      </w:pPr>
      <w:r>
        <w:t>d) nem áll rendelkezésre üres költségtérítéses bérlakás</w:t>
      </w:r>
    </w:p>
    <w:p w:rsidR="000004BC" w:rsidRDefault="000004BC" w:rsidP="000004BC">
      <w:pPr>
        <w:ind w:left="360"/>
        <w:jc w:val="both"/>
      </w:pPr>
      <w:r>
        <w:t xml:space="preserve">a bérlő kérésére az általa addig  bérelt lakást az önkormányzat átminősítheti költségtérítéses bérlakássá, s  vele a szerződést ennek megfelelően megkötheti.”  </w:t>
      </w: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Bérbeadás bérlőtársak részére</w:t>
      </w:r>
    </w:p>
    <w:p w:rsidR="000004BC" w:rsidRDefault="000004BC" w:rsidP="000004BC">
      <w:pPr>
        <w:numPr>
          <w:ilvl w:val="0"/>
          <w:numId w:val="8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"/>
        </w:numPr>
      </w:pPr>
      <w:r>
        <w:t>Bérlőtársak részére kell a lakást bérbe adni, ha a törvény előírja, vagy ha a bérlőtársi szerződés megkötését olyan személyek kérik, akiket a bérlő a bérbe adó hozzájárulása nélkül is befogadhat a lakásba, valamint a jogszerűen befogadott gyermekének házastársát.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"/>
        </w:numPr>
      </w:pPr>
      <w:r>
        <w:t>A bérlőtársi jogviszony létesítésére, a jogviszony alanyainak bővítésére akkor van lehetőség, ha a bérlő és a jövőbeni bérlőtárs közösen, írásban kérik a bérbe adótól.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Bérbeadói hozzájárulás szabályai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  <w:jc w:val="both"/>
      </w:pPr>
      <w:r>
        <w:rPr>
          <w:sz w:val="22"/>
          <w:szCs w:val="22"/>
        </w:rPr>
        <w:t xml:space="preserve">(1) A </w:t>
      </w:r>
      <w:r>
        <w:t>lakástörvényben és e rendeletben előírt bérbeadói hozzájárulás az egyéb feltételek megléte esetén is csak akkor adható, ha az alábbi feltételek együttesen teljesülnek:</w:t>
      </w:r>
    </w:p>
    <w:p w:rsidR="000004BC" w:rsidRDefault="000004BC" w:rsidP="000004BC">
      <w:pPr>
        <w:ind w:left="360"/>
      </w:pPr>
      <w:r>
        <w:lastRenderedPageBreak/>
        <w:t>a) a bérlőnek bérleti és közüzemi díj tartozása nincs,</w:t>
      </w:r>
    </w:p>
    <w:p w:rsidR="000004BC" w:rsidRDefault="000004BC" w:rsidP="000004BC">
      <w:pPr>
        <w:ind w:left="360"/>
      </w:pPr>
      <w:r>
        <w:t>b) legalább egy lakószoba kizárólag a bérlő és családja használatában marad,</w:t>
      </w:r>
    </w:p>
    <w:p w:rsidR="000004BC" w:rsidRDefault="000004BC" w:rsidP="000004BC">
      <w:pPr>
        <w:ind w:left="360"/>
      </w:pPr>
      <w:r>
        <w:t>c) a lakásba költözők és a már jogszerűen ott lakók számát figyelembe véve a lakás egy használójára legalább 10 m2-es lakószobarész jut.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2"/>
        </w:numPr>
      </w:pPr>
      <w:r>
        <w:t>A hozzájárulásban ki kell kötni, hogy a bérlő lakásbérleti jogviszonyának megszűnésekor a befogadott személy köteles a lakásból elköltözni. A bérlő halála esetén az eltartó a lakásbérleti jogot akkor folytathatja, ha az, akit lakások bérletére, valamint elidegenítésére vonatkozó hatályos törvény alapján a bérlő a bérbeadó hozzájárulása nélkül fogadhat be a lakásba, a lakásbérleti jog folytatására jogosult, ha a bérlő a lakásba befogadta és a bérlő halálakor életvitelszerűen a lakásban lakott.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3"/>
        </w:numPr>
      </w:pPr>
      <w:r>
        <w:t>A lakásnak nem adható egyetlen helyisége sem nem lakás céljára bérbe.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(4) Bérlő a lakástörvényben megjelölt kivételeken túl a lakásba a bérbeadó írásbeli hozzájárulásával befogadhatja:</w:t>
      </w:r>
    </w:p>
    <w:p w:rsidR="000004BC" w:rsidRDefault="000004BC" w:rsidP="000004BC">
      <w:pPr>
        <w:numPr>
          <w:ilvl w:val="0"/>
          <w:numId w:val="14"/>
        </w:numPr>
      </w:pPr>
      <w:r>
        <w:t>élettársát, amennyiben az a város és az ország területén másik beköltözhető lakással nem rendelkezik,</w:t>
      </w:r>
    </w:p>
    <w:p w:rsidR="000004BC" w:rsidRDefault="000004BC" w:rsidP="000004BC">
      <w:pPr>
        <w:numPr>
          <w:ilvl w:val="0"/>
          <w:numId w:val="14"/>
        </w:numPr>
      </w:pPr>
      <w:r>
        <w:t>Testvérét, ill. féltestvérét,</w:t>
      </w:r>
    </w:p>
    <w:p w:rsidR="000004BC" w:rsidRDefault="000004BC" w:rsidP="000004BC">
      <w:pPr>
        <w:numPr>
          <w:ilvl w:val="0"/>
          <w:numId w:val="14"/>
        </w:numPr>
      </w:pPr>
      <w:r>
        <w:t>Bérleti jogviszony folytatására egyébként nem jogosult unokáját,</w:t>
      </w:r>
    </w:p>
    <w:p w:rsidR="000004BC" w:rsidRDefault="000004BC" w:rsidP="000004BC">
      <w:pPr>
        <w:numPr>
          <w:ilvl w:val="0"/>
          <w:numId w:val="14"/>
        </w:numPr>
      </w:pPr>
      <w:r>
        <w:t>életvitelszerűen a lakásban lakó gyermeke házastársát.</w:t>
      </w:r>
    </w:p>
    <w:p w:rsidR="000004BC" w:rsidRDefault="000004BC" w:rsidP="000004BC">
      <w:pPr>
        <w:numPr>
          <w:ilvl w:val="0"/>
          <w:numId w:val="14"/>
        </w:numPr>
      </w:pPr>
      <w:r>
        <w:t>befogadott gyermekétől született unokáját.</w:t>
      </w:r>
    </w:p>
    <w:p w:rsidR="000004BC" w:rsidRDefault="000004BC" w:rsidP="000004BC">
      <w:pPr>
        <w:pStyle w:val="NormlWeb"/>
        <w:spacing w:before="0" w:beforeAutospacing="0" w:after="0" w:afterAutospacing="0"/>
      </w:pPr>
      <w:r>
        <w:t>(5) Bérbeadó a (4) bekezdésben meghatározott személyek elhelyezéséről a bérlő jogviszonyának megszűnésekor nem gondoskodik.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Az igényjogosultság feltételei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5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Listaszerbekezds"/>
        <w:numPr>
          <w:ilvl w:val="0"/>
          <w:numId w:val="82"/>
        </w:numPr>
        <w:jc w:val="both"/>
      </w:pPr>
      <w:r w:rsidRPr="00E639DE">
        <w:t>Az 1., 2. és 3. mellékletben meghatározott önkormányzati lakásokra a lakásigénylés alapján az a személy jogosult, aki a jogszabályban és az e rendeletben foglalt feltételeknek megfelel. A rendelet 9. mellékletében meghatározott szükséglakásra az jogosult, akinek lakása természeti katasztrófa, tűzeset, műszaki állapot miatt lakhatatlanná vált, vagy családi körülményeiben bekövetkezett változás miatt átmenetileg lakhatása nem megoldott.</w:t>
      </w:r>
    </w:p>
    <w:p w:rsidR="000004BC" w:rsidRDefault="000004BC" w:rsidP="000004BC">
      <w:pPr>
        <w:ind w:left="374"/>
        <w:jc w:val="both"/>
      </w:pPr>
    </w:p>
    <w:p w:rsidR="000004BC" w:rsidRPr="00A878EC" w:rsidRDefault="000004BC" w:rsidP="000004BC">
      <w:pPr>
        <w:ind w:left="340"/>
        <w:jc w:val="both"/>
        <w:rPr>
          <w:bCs/>
        </w:rPr>
      </w:pPr>
      <w:r w:rsidRPr="00A878EC">
        <w:rPr>
          <w:bCs/>
        </w:rPr>
        <w:t xml:space="preserve"> (1/a)</w:t>
      </w:r>
      <w:r w:rsidRPr="00A878EC">
        <w:rPr>
          <w:rStyle w:val="Lbjegyzet-hivatkozs"/>
          <w:bCs/>
        </w:rPr>
        <w:footnoteReference w:id="14"/>
      </w:r>
      <w:r w:rsidRPr="00A878EC">
        <w:rPr>
          <w:bCs/>
        </w:rPr>
        <w:t xml:space="preserve"> A 4. mellékletben meghatározott önkormányzati bérlakásra lakásigénylés alapján az jogosult, aki a rendelet 23. §-</w:t>
      </w:r>
      <w:proofErr w:type="spellStart"/>
      <w:r w:rsidRPr="00A878EC">
        <w:rPr>
          <w:bCs/>
        </w:rPr>
        <w:t>ában</w:t>
      </w:r>
      <w:proofErr w:type="spellEnd"/>
      <w:r w:rsidRPr="00A878EC">
        <w:rPr>
          <w:bCs/>
        </w:rPr>
        <w:t xml:space="preserve"> meghatározott, az adott ingatlan tekintetében a Polgármesteri Hivatal Műszaki irodája által jóváhagyott sorrendben felújítási, karbantartási munkálatok elvégzését saját költségén vállalja,-</w:t>
      </w:r>
      <w:r w:rsidRPr="002466E2">
        <w:rPr>
          <w:b/>
        </w:rPr>
        <w:t xml:space="preserve"> megelőlegezve több év bérleti díjának </w:t>
      </w:r>
      <w:r w:rsidRPr="00A878EC">
        <w:rPr>
          <w:bCs/>
        </w:rPr>
        <w:lastRenderedPageBreak/>
        <w:t>megfizetését ezzel. Ezen lakásigénylők esetében nem jogosultsági  feltétel a város közigazgatási területén lévő bejelentett lakóhely illetve munkahely.</w:t>
      </w:r>
    </w:p>
    <w:p w:rsidR="000004BC" w:rsidRPr="00A878EC" w:rsidRDefault="000004BC" w:rsidP="000004BC">
      <w:pPr>
        <w:ind w:left="397"/>
        <w:jc w:val="both"/>
        <w:rPr>
          <w:bCs/>
          <w:color w:val="FF0000"/>
        </w:rPr>
      </w:pPr>
    </w:p>
    <w:p w:rsidR="000004BC" w:rsidRPr="00A878EC" w:rsidRDefault="000004BC" w:rsidP="000004BC">
      <w:pPr>
        <w:ind w:left="374"/>
        <w:jc w:val="both"/>
        <w:rPr>
          <w:bCs/>
          <w:color w:val="FF0000"/>
        </w:rPr>
      </w:pPr>
    </w:p>
    <w:p w:rsidR="000004BC" w:rsidRPr="00A878EC" w:rsidRDefault="000004BC" w:rsidP="000004BC">
      <w:pPr>
        <w:ind w:left="374"/>
        <w:jc w:val="both"/>
        <w:rPr>
          <w:bCs/>
          <w:color w:val="FF0000"/>
        </w:rPr>
      </w:pPr>
    </w:p>
    <w:p w:rsidR="000004BC" w:rsidRPr="00A878EC" w:rsidRDefault="000004BC" w:rsidP="000004BC">
      <w:pPr>
        <w:pStyle w:val="NormlWeb"/>
        <w:spacing w:before="0" w:beforeAutospacing="0" w:after="0" w:afterAutospacing="0"/>
        <w:ind w:left="374"/>
        <w:jc w:val="both"/>
        <w:rPr>
          <w:bCs/>
          <w:color w:val="FF0000"/>
        </w:rPr>
      </w:pPr>
      <w:r w:rsidRPr="00A878EC">
        <w:rPr>
          <w:bCs/>
        </w:rPr>
        <w:t>(2)</w:t>
      </w:r>
      <w:r w:rsidRPr="00A878EC">
        <w:rPr>
          <w:rStyle w:val="Lbjegyzet-hivatkozs"/>
          <w:bCs/>
        </w:rPr>
        <w:footnoteReference w:id="15"/>
      </w:r>
      <w:r w:rsidRPr="00A878EC">
        <w:rPr>
          <w:bCs/>
        </w:rPr>
        <w:t xml:space="preserve"> Nem ismerhető el az (1a) és (2a) bekezdésben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családtagja munkajövedelemmel</w:t>
      </w:r>
      <w:r w:rsidRPr="00A878EC">
        <w:rPr>
          <w:bCs/>
          <w:color w:val="FF0000"/>
        </w:rPr>
        <w:t>.</w:t>
      </w:r>
    </w:p>
    <w:p w:rsidR="000004BC" w:rsidRDefault="000004BC" w:rsidP="000004BC">
      <w:pPr>
        <w:pStyle w:val="NormlWeb"/>
        <w:spacing w:before="0" w:beforeAutospacing="0" w:after="0" w:afterAutospacing="0"/>
        <w:ind w:left="374"/>
      </w:pPr>
    </w:p>
    <w:p w:rsidR="000004BC" w:rsidRDefault="000004BC" w:rsidP="000004BC">
      <w:pPr>
        <w:ind w:left="374"/>
        <w:jc w:val="both"/>
      </w:pPr>
      <w:r>
        <w:t>(2a)</w:t>
      </w:r>
      <w:r>
        <w:rPr>
          <w:rStyle w:val="Lbjegyzet-hivatkozs"/>
        </w:rPr>
        <w:footnoteReference w:id="16"/>
      </w:r>
      <w:r>
        <w:t xml:space="preserve"> A határozott időre bérbeadott költségtérítéses bérlakás, illetve a munkakörhöz kötött szolgálati lakás esetén elismerhető annak az igényjogosultsága is, akinek a településen nincs bejelentett lakóhelye a kérelem beadásakor, de munkahelye a város közigazgatási területén van, s ezt igazolja.</w:t>
      </w: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  <w:rPr>
          <w:b/>
        </w:rPr>
      </w:pPr>
    </w:p>
    <w:p w:rsidR="000004BC" w:rsidRPr="00EB7B41" w:rsidRDefault="000004BC" w:rsidP="000004BC">
      <w:pPr>
        <w:ind w:left="360"/>
      </w:pPr>
      <w:r w:rsidRPr="00EB7B41">
        <w:t>(3) Az (1)és(2) bekezdésben foglaltakon túl</w:t>
      </w:r>
    </w:p>
    <w:p w:rsidR="000004BC" w:rsidRPr="00EB7B41" w:rsidRDefault="000004BC" w:rsidP="000004BC">
      <w:pPr>
        <w:ind w:left="360" w:firstLine="575"/>
      </w:pPr>
      <w:r w:rsidRPr="00EB7B41">
        <w:t>a)  Szociális lakásként funkcionáló lakások esetében (1. melléklet):</w:t>
      </w:r>
    </w:p>
    <w:p w:rsidR="000004BC" w:rsidRPr="00EB7B41" w:rsidRDefault="000004BC" w:rsidP="000004BC">
      <w:pPr>
        <w:numPr>
          <w:ilvl w:val="0"/>
          <w:numId w:val="16"/>
        </w:numPr>
        <w:ind w:left="1683" w:hanging="374"/>
      </w:pPr>
      <w:r w:rsidRPr="00EB7B41">
        <w:t xml:space="preserve">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0004BC" w:rsidRPr="00EB7B41" w:rsidRDefault="000004BC" w:rsidP="000004BC">
      <w:pPr>
        <w:ind w:left="1683" w:hanging="374"/>
      </w:pPr>
      <w:r w:rsidRPr="00EB7B41">
        <w:t>ab)</w:t>
      </w:r>
      <w:r w:rsidRPr="00EB7B41">
        <w:rPr>
          <w:rStyle w:val="Lbjegyzet-hivatkozs"/>
        </w:rPr>
        <w:footnoteReference w:id="17"/>
      </w:r>
      <w:r w:rsidRPr="00EB7B41">
        <w:t xml:space="preserve"> akinek az egy főre jutó havi jövedelme a mindenkori garantált minimálbér összegét , egyedülálló személy és a gyermekét egyedül nevelő esetén annak 130 %-át meghaladja</w:t>
      </w:r>
    </w:p>
    <w:p w:rsidR="000004BC" w:rsidRPr="00EB7B41" w:rsidRDefault="000004BC" w:rsidP="000004BC">
      <w:pPr>
        <w:ind w:left="360" w:firstLine="575"/>
      </w:pPr>
      <w:r w:rsidRPr="00EB7B41">
        <w:t>b) Költségtérítéses bérlakásként funkcionáló lakás esetén (3. melléklet):</w:t>
      </w:r>
    </w:p>
    <w:p w:rsidR="000004BC" w:rsidRPr="00EB7B41" w:rsidRDefault="000004BC" w:rsidP="000004BC">
      <w:pPr>
        <w:ind w:left="1309"/>
      </w:pPr>
      <w:proofErr w:type="spellStart"/>
      <w:r w:rsidRPr="00EB7B41">
        <w:t>ba</w:t>
      </w:r>
      <w:proofErr w:type="spellEnd"/>
      <w:r w:rsidRPr="00EB7B41">
        <w:t>) aki a rendelet hatálybalépése után birtokháborítással vagy önkényesen költözött a lakásba,</w:t>
      </w:r>
    </w:p>
    <w:p w:rsidR="000004BC" w:rsidRPr="00EB7B41" w:rsidRDefault="000004BC" w:rsidP="000004BC">
      <w:pPr>
        <w:ind w:left="1309"/>
      </w:pPr>
      <w:proofErr w:type="spellStart"/>
      <w:r w:rsidRPr="00EB7B41">
        <w:t>bb</w:t>
      </w:r>
      <w:proofErr w:type="spellEnd"/>
      <w:r w:rsidRPr="00EB7B41">
        <w:t xml:space="preserve">) 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0004BC" w:rsidRPr="00EB7B41" w:rsidRDefault="000004BC" w:rsidP="000004BC">
      <w:pPr>
        <w:pStyle w:val="NormlWeb"/>
        <w:spacing w:before="0" w:beforeAutospacing="0" w:after="0" w:afterAutospacing="0"/>
      </w:pPr>
    </w:p>
    <w:p w:rsidR="000004BC" w:rsidRPr="00EB7B41" w:rsidRDefault="000004BC" w:rsidP="000004BC">
      <w:pPr>
        <w:pStyle w:val="NormlWeb"/>
        <w:spacing w:before="0" w:beforeAutospacing="0" w:after="0" w:afterAutospacing="0"/>
      </w:pPr>
      <w:r w:rsidRPr="00EB7B41">
        <w:t>(4) Szociális helyzete alapján azonos feltételek esetén előnyt élvez a szociális bérlakás esetén: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 legalább 3 kiskorú gyermek eltartásáról gondoskodik,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gyermekét/</w:t>
      </w:r>
      <w:proofErr w:type="spellStart"/>
      <w:r w:rsidRPr="00EB7B41">
        <w:t>it</w:t>
      </w:r>
      <w:proofErr w:type="spellEnd"/>
      <w:r w:rsidRPr="00EB7B41">
        <w:t>/ egyedül nevelő szülő,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akinek családjában tartósan beteg személy él,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aki egészségre ártalmas körülmények között él,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 műszakilag rossz állapotú, vagy lakásnak nem tekinthető helyiségben lakik,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aki albérletben él.</w:t>
      </w:r>
    </w:p>
    <w:p w:rsidR="000004BC" w:rsidRPr="00EB7B41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 xml:space="preserve">(5) Azon családok részére, akik a szociális bérlakásra nem jogosultak, illetve jogosultak lennének, de nincs rendelkezésre álló üres szociális bérlakás, és vállalják a magasabb bérleti díj kifizetését, költségtérítéses bérlakás (3. melléklet) utalható ki, határozatlan időre. E lakások bérleti díja </w:t>
      </w:r>
      <w:proofErr w:type="spellStart"/>
      <w:r>
        <w:t>inflációkövetően</w:t>
      </w:r>
      <w:proofErr w:type="spellEnd"/>
      <w:r>
        <w:t xml:space="preserve"> kerül minden évben a Rendelet 5. mellékletében megállapításra.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(6) Több azonos körülményű igénylő esetén előnyt élvez a (4) bekezdésben meghatározott feltételekkel rendelkező igénylő.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Pr="00A878EC" w:rsidRDefault="000004BC" w:rsidP="000004BC">
      <w:pPr>
        <w:pStyle w:val="NormlWeb"/>
        <w:spacing w:before="0" w:beforeAutospacing="0" w:after="0" w:afterAutospacing="0"/>
        <w:jc w:val="center"/>
      </w:pPr>
      <w:r w:rsidRPr="00A878EC">
        <w:t>A felek jogai és kötelezettségei</w:t>
      </w:r>
    </w:p>
    <w:p w:rsidR="000004BC" w:rsidRPr="00A878EC" w:rsidRDefault="000004BC" w:rsidP="000004BC">
      <w:pPr>
        <w:numPr>
          <w:ilvl w:val="0"/>
          <w:numId w:val="18"/>
        </w:numPr>
        <w:jc w:val="center"/>
      </w:pPr>
      <w:r w:rsidRPr="00A878EC">
        <w:t>§</w:t>
      </w:r>
    </w:p>
    <w:p w:rsidR="000004BC" w:rsidRPr="00A878E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A878EC" w:rsidRDefault="000004BC" w:rsidP="000004BC">
      <w:pPr>
        <w:pStyle w:val="Listaszerbekezds"/>
        <w:numPr>
          <w:ilvl w:val="0"/>
          <w:numId w:val="83"/>
        </w:numPr>
        <w:ind w:left="737"/>
        <w:jc w:val="both"/>
      </w:pPr>
      <w:r w:rsidRPr="00A878EC">
        <w:rPr>
          <w:rStyle w:val="Lbjegyzet-hivatkozs"/>
        </w:rPr>
        <w:footnoteReference w:id="18"/>
      </w:r>
      <w:r w:rsidRPr="00A878EC">
        <w:t>A bérbeadó – a 4. mellékletben meghatározott lakások kivételével -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:rsidR="000004BC" w:rsidRPr="00A878EC" w:rsidRDefault="000004BC" w:rsidP="000004BC">
      <w:pPr>
        <w:ind w:left="737"/>
        <w:jc w:val="both"/>
      </w:pPr>
      <w:r w:rsidRPr="00A878EC">
        <w:t>Komfortfokozatnak megfelelő lakásberendezések jegyzékét a 7. melléklet tartalmazza</w:t>
      </w:r>
    </w:p>
    <w:p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t xml:space="preserve">A bérlő és a bérbeadó megállapodhatnak abban, hogy a bérlő teszi rendeltetésszerű használatra alkalmassá a lakást, és látja el komfortfokozatának megfelelő lakásberendezésekkel, illetve elvégzi a </w:t>
      </w:r>
      <w:proofErr w:type="spellStart"/>
      <w:r w:rsidRPr="00A878EC">
        <w:t>Ltv</w:t>
      </w:r>
      <w:proofErr w:type="spellEnd"/>
      <w:r w:rsidRPr="00A878EC">
        <w:t>-ben meghatározott bérbeadói feladatokat.</w:t>
      </w:r>
    </w:p>
    <w:p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rPr>
          <w:rStyle w:val="Lbjegyzet-hivatkozs"/>
        </w:rPr>
        <w:footnoteReference w:id="19"/>
      </w:r>
      <w:r w:rsidRPr="00A878EC">
        <w:t>Ha a (2) bekezdésben foglalt megállapodás létrejön, a bérbeadó a bérlőnek a munkálatok elvégzésével kapcsolatban felmerült és számlával igazolt költségeit – a 4. mellékletben meghatározott lakások kivételével - egy összegben fizeti meg a számlák benyújtását követő 30 napon belül, de a bérlő a megtérítést bérbeszámítás formájában is kérheti.</w:t>
      </w:r>
    </w:p>
    <w:p w:rsidR="000004BC" w:rsidRPr="00A878EC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rPr>
          <w:rStyle w:val="Lbjegyzet-hivatkozs"/>
        </w:rPr>
        <w:footnoteReference w:id="20"/>
      </w:r>
      <w:r w:rsidRPr="00A878EC">
        <w:t>Bérbeszámítás esetén ha időközben a bérlő bérleti jogviszonya megszűnik, részére a fennmaradó költségkülönbözetet a bérleti jogviszony megszűnését követő 30 napon belül meg kell téríteni. a 4. mellékletben meghatározott bérlakások kivételével.”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19"/>
        </w:numPr>
        <w:jc w:val="both"/>
      </w:pPr>
      <w:r>
        <w:t>Bérlő és a bérbeadó megállapodhat, hogy a bérlő a lakást átalakíthatja, korszerűsítheti.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0"/>
        </w:numPr>
        <w:jc w:val="both"/>
      </w:pPr>
      <w:r>
        <w:t>A bérlő a lakás komfortfokozatának növelése és fűtésének korszerűsítése esetén bérbeszámításra tarthat igényt. Egyéb munkákat a saját költségén végezheti el.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A bérbeszámításra a 8. §. (3) – (4) bekezdéseiben foglalt rendelkezéseket kell alkalmazni.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1"/>
        </w:numPr>
        <w:jc w:val="both"/>
      </w:pPr>
      <w:r>
        <w:t>A lakás átalakításával és korszerűsítésével, a kötelezettségek átvállalásával, teljesítésével és a költségek kiegyenlítésével kapcsolatos megállapodást a feleknek írásban kell rögzíteni.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2"/>
        </w:numPr>
        <w:jc w:val="both"/>
      </w:pPr>
      <w:r>
        <w:t>Ha a felek megállapodnak, hogy a bérlő a lakás komfortfokozatát növeli, illetve a fűtést korszerűsíti, vagy a visszaadáskor a lakást és a lakásberendezéseket a bérbeadó teszi rendeltetésszerű használatra alkalmassá, akkor írásban rögzíteni kell: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3"/>
        </w:numPr>
        <w:jc w:val="both"/>
      </w:pPr>
      <w:r>
        <w:t>az elvégzendő munka műszaki tartalmát a szükséges mértékig,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 kivitelezés határidejét,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azt, hogy a kivitelezéshez szükséges anyagot maga vagy a bérbeadó biztosítja,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lastRenderedPageBreak/>
        <w:t>a bérlő feladata, hogy a kivitelezés ideje alatt megóvja a lakást a szándékos vagy gondatlan rongálástól,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 munkálatok költségeit a bérlő viseli, melyet a bérbeszámítási joggal érvényesít,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igazolt költségeit:</w:t>
      </w:r>
    </w:p>
    <w:p w:rsidR="000004BC" w:rsidRDefault="000004BC" w:rsidP="000004BC">
      <w:pPr>
        <w:numPr>
          <w:ilvl w:val="0"/>
          <w:numId w:val="24"/>
        </w:numPr>
        <w:jc w:val="both"/>
      </w:pPr>
      <w:r>
        <w:t>anyagoknál és vállalkozók által végzett munkálatoknál a számlával igazolt költség összege,</w:t>
      </w:r>
    </w:p>
    <w:p w:rsidR="000004BC" w:rsidRDefault="000004BC" w:rsidP="000004BC">
      <w:pPr>
        <w:numPr>
          <w:ilvl w:val="0"/>
          <w:numId w:val="24"/>
        </w:numPr>
        <w:jc w:val="both"/>
      </w:pPr>
      <w:r>
        <w:t>házilagos kivitelezés esetén a bérbeadónál  alkalmazott rezsi óradíj 100 %-a ismerhető el,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a munkálatok befejezését követő 30 napon belül a költségelszámolást el kell végezni.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5"/>
        </w:numPr>
        <w:jc w:val="both"/>
      </w:pPr>
      <w:r>
        <w:t>A bérbeadó köteles gondoskodni: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az épület karbantartásáról,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az épület központi berendezéseinek állandó üzemképes állapotáról,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 közös használatra szolgáló helyiségek állagában, továbbá e helyiségek berendezéseiben keletkezett hibák megszüntetéséről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7"/>
        </w:numPr>
        <w:jc w:val="both"/>
      </w:pPr>
      <w:r>
        <w:t>A bérlő köteles gondoskodni: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 burkolatainak, ajtóinak, ablakainak és berendezéseinek karbantartásáról, felújításáról, pótlásáról, illetőleg cseréjéről,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 burkolatainak felújításáról, pótlásáról, illetőleg cseréjéről, kivéve, ha arra a falban vagy födémben lévő vezetékek javításával összefüggő helyreállítási, továbbá az épület felújítása során végzett munkákkal kapcsolatban kerül sor,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az elektromos vezetéknek és az érintésvédelmi rendszerének a lakásban levő fogyasztásmérőtől, illetőleg a biztosító táblától kezdődő szakaszán keletkezett hibák kijavításáról, kapcsolók és a csatlakozó aljak cseréjéről,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az épületben, az épület központi berendezéseiben, a közös használatra szolgáló helyiségekben és ezek berendezésében, továbbá a lakásban a saját vagy a vele együtt lakó, illetőleg a bérlő beleegyezésével ott tartózkodó személyek magatartása folytán keletkezett hibák kijavításáról és az eredeti állapot helyreállításáról, illetőleg a kár megtérítéséről, valamint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lakás, illetőleg a lakáshoz tartozó helyiségek (tárolók), tisztántartásáról és szükség szerinti megvilágításáról,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lakásberendezések felújításáról és cseréjéről</w:t>
      </w:r>
    </w:p>
    <w:p w:rsidR="000004BC" w:rsidRPr="00CF7A65" w:rsidRDefault="000004BC" w:rsidP="000004BC">
      <w:pPr>
        <w:pStyle w:val="Listaszerbekezds"/>
        <w:numPr>
          <w:ilvl w:val="0"/>
          <w:numId w:val="28"/>
        </w:numPr>
        <w:jc w:val="both"/>
      </w:pPr>
      <w:r w:rsidRPr="00CF7A65">
        <w:rPr>
          <w:rStyle w:val="Lbjegyzet-hivatkozs"/>
        </w:rPr>
        <w:footnoteReference w:id="21"/>
      </w:r>
      <w:r w:rsidRPr="00CF7A65">
        <w:t xml:space="preserve">a bérleményhez tartozó udvar és kert rendben tartásáról.    </w:t>
      </w:r>
    </w:p>
    <w:p w:rsidR="00CF7A65" w:rsidRPr="00CF7A65" w:rsidRDefault="00CF7A65" w:rsidP="000004BC">
      <w:pPr>
        <w:pStyle w:val="Listaszerbekezds"/>
        <w:numPr>
          <w:ilvl w:val="0"/>
          <w:numId w:val="28"/>
        </w:numPr>
        <w:jc w:val="both"/>
        <w:rPr>
          <w:b/>
          <w:bCs/>
        </w:rPr>
      </w:pPr>
      <w:r>
        <w:rPr>
          <w:rStyle w:val="Lbjegyzet-hivatkozs"/>
          <w:b/>
          <w:bCs/>
        </w:rPr>
        <w:footnoteReference w:id="22"/>
      </w:r>
      <w:r w:rsidRPr="00CF7A65">
        <w:rPr>
          <w:b/>
          <w:bCs/>
        </w:rPr>
        <w:t>földszintes épület esetében mindazon munkák elvégzéséről, ami a rendeltetésszerű használathoz kapcsolódik, s a jó gazda gondosságával történő használat esetén elvárható, s nem tartozik jelen rendelet 8.§ (9) bekezdésében meghatározott bérbeadói kötelezettségek körébe</w:t>
      </w:r>
    </w:p>
    <w:p w:rsidR="000004BC" w:rsidRDefault="000004BC" w:rsidP="000004BC">
      <w:pPr>
        <w:ind w:left="360"/>
        <w:jc w:val="both"/>
      </w:pPr>
    </w:p>
    <w:p w:rsidR="000004BC" w:rsidRPr="00A878EC" w:rsidRDefault="000004BC" w:rsidP="000004BC">
      <w:pPr>
        <w:ind w:left="360"/>
        <w:jc w:val="both"/>
        <w:rPr>
          <w:bCs/>
        </w:rPr>
      </w:pPr>
      <w:r w:rsidRPr="00A878EC">
        <w:rPr>
          <w:bCs/>
        </w:rPr>
        <w:t>(11)</w:t>
      </w:r>
      <w:r w:rsidRPr="00A878EC">
        <w:rPr>
          <w:rStyle w:val="Lbjegyzet-hivatkozs"/>
          <w:bCs/>
        </w:rPr>
        <w:footnoteReference w:id="23"/>
      </w:r>
      <w:r w:rsidRPr="00A878EC">
        <w:rPr>
          <w:bCs/>
        </w:rPr>
        <w:t xml:space="preserve">  A bérlő köteles tűrni, hogy a bérbeadó igazolt képviselője előzetes bejelentés nélkül évente két alkalommal ellenőrizze a lakás belső rendeltetésszerű használatát a bérlő szükségtelen háborítása nélkül, illetve márciustól novemberig az ingatlanhoz tartozó udvar és kert rendbetételét szükség szerint.”</w:t>
      </w:r>
    </w:p>
    <w:p w:rsidR="000004BC" w:rsidRPr="00480027" w:rsidRDefault="000004BC" w:rsidP="000004BC">
      <w:pPr>
        <w:ind w:left="360"/>
        <w:jc w:val="both"/>
      </w:pPr>
    </w:p>
    <w:p w:rsidR="000004BC" w:rsidRDefault="000004BC" w:rsidP="000004BC">
      <w:pPr>
        <w:numPr>
          <w:ilvl w:val="0"/>
          <w:numId w:val="29"/>
        </w:numPr>
        <w:jc w:val="both"/>
      </w:pPr>
      <w:r>
        <w:t>A (11) bekezdésen túl rendkívüli káresemény, hibafeltárás, - elhárítás, illetőleg veszélyhelyzet fennállása miatt az ellenőrzést tűrni, valamint a lakáson belül szükséges hibaelhárítás elvégzését is köteles biztosítani a bérlő.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0"/>
        </w:numPr>
        <w:jc w:val="both"/>
      </w:pPr>
      <w:r>
        <w:t>Bérlő lakáscsere igényt nyújthat be bérbeadóhoz, amennyiben azt családi állapota és szociális helyzete indokolja. Lakáscsere további feltétele, hogy bérlő a lakott lakásnál ne rendelkezzen bérleti díj és közüzemi számla hátralékkal. Amennyiben az első lakáshoz jutáskor nem fizette meg a kauciót, akkor az új lakásbérleti szerződés aláírásakor a 10.§ szerinti kauciót köteles megfizetni.</w:t>
      </w:r>
    </w:p>
    <w:p w:rsidR="000004BC" w:rsidRDefault="000004BC" w:rsidP="000004BC"/>
    <w:p w:rsidR="000004BC" w:rsidRDefault="000004BC" w:rsidP="000004BC">
      <w:pPr>
        <w:ind w:left="187"/>
        <w:jc w:val="both"/>
      </w:pPr>
      <w:r>
        <w:t>(14</w:t>
      </w:r>
      <w:r>
        <w:rPr>
          <w:rStyle w:val="Lbjegyzet-hivatkozs"/>
        </w:rPr>
        <w:footnoteReference w:id="24"/>
      </w:r>
      <w:r>
        <w:t>) A Bérlő és a vele együtt költöző családtagok a bérleti szerződés aláírását követő 8 napon belül kötelesek állandó lakcímet létesíteni a bérlakásba, s ennek tényét a bérbeadónál igazolni.</w:t>
      </w:r>
    </w:p>
    <w:p w:rsidR="000004BC" w:rsidRDefault="000004BC" w:rsidP="000004BC"/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lakbér mértékére és a jogcím nélküli lakáshasználóra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vonatkozó rendelkezések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2"/>
        </w:numPr>
        <w:jc w:val="both"/>
      </w:pPr>
      <w:r>
        <w:t>A bérlő a lakás használatáért az adott lakás típusának  megfelelően a 5. mellékletben meghatározott bérleti díjat köteles fizetni előre minden hónap 15. napjáig, egy összegben.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>(2) A bérlő által fizetendő bérleti díj nem foglalja magába a lakás fenntartásával kapcsolatos semmiféle kiadást, úgymint rezsi költség, kommunális adó, szemétszállítási díj, közös költség, stb. ezek fizetése a bérlőt külön terheli.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>(3) A bérlőt a mindenkor hatályos szociális igazgatásról és a szociális ellátásokról szóló helyi rendeletben meghatározott feltételek fennállása esetén, és az abban rögzített eljárás szerint lakbértámogatásként illeti meg a lakásfenntartási támogatás.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10. 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556F77" w:rsidRDefault="000004BC" w:rsidP="000004BC">
      <w:pPr>
        <w:ind w:left="360"/>
        <w:jc w:val="both"/>
        <w:rPr>
          <w:b/>
        </w:rPr>
      </w:pPr>
      <w:r w:rsidRPr="00556F77">
        <w:rPr>
          <w:b/>
        </w:rPr>
        <w:t xml:space="preserve">(1) </w:t>
      </w:r>
      <w:r>
        <w:rPr>
          <w:rStyle w:val="Lbjegyzet-hivatkozs"/>
        </w:rPr>
        <w:footnoteReference w:id="25"/>
      </w:r>
      <w:r w:rsidR="00191A24">
        <w:t xml:space="preserve">1) A költségtérítéses (3. melléklet) lakások esetében  - a munkakörhöz kötött, annak fennállásáig bérbeadott költségtérítéses lakások 3b. melléklet és a  saját kivitelezésben felújított, határozott időre bérbe adott költségtérítéses lakások 4. melléklet kivételével - a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 w:rsidR="00191A24">
          <w:t>200.000 Ft</w:t>
        </w:r>
      </w:smartTag>
      <w:r w:rsidR="00191A24">
        <w:t xml:space="preserve"> óvadékot, kauciót kell fizetni, és a bérleti jogviszony megszűnése esetén ezzel megegyező összegű térítésre tarthat igényt, amennyiben nincs lakbér és közmű tartozása.</w:t>
      </w:r>
      <w:r w:rsidRPr="00556F77">
        <w:rPr>
          <w:b/>
        </w:rPr>
        <w:t>.</w:t>
      </w:r>
    </w:p>
    <w:p w:rsidR="000004BC" w:rsidRPr="004E0368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FB7B24" w:rsidRDefault="000004BC" w:rsidP="000004BC">
      <w:pPr>
        <w:pStyle w:val="NormlWeb"/>
        <w:spacing w:before="0" w:beforeAutospacing="0" w:after="0" w:afterAutospacing="0"/>
        <w:ind w:left="360"/>
        <w:jc w:val="both"/>
        <w:rPr>
          <w:bCs/>
        </w:rPr>
      </w:pPr>
      <w:r w:rsidRPr="00FB7B24">
        <w:rPr>
          <w:bCs/>
        </w:rPr>
        <w:t> (2)</w:t>
      </w:r>
      <w:r w:rsidRPr="00FB7B24">
        <w:rPr>
          <w:rStyle w:val="Lbjegyzet-hivatkozs"/>
          <w:bCs/>
        </w:rPr>
        <w:footnoteReference w:id="26"/>
      </w:r>
      <w:r w:rsidRPr="00FB7B24">
        <w:rPr>
          <w:bCs/>
        </w:rPr>
        <w:t xml:space="preserve"> A Polgármester kivételesen, indokolt esetben kérelemre engedélyezheti a kaució 50 %-</w:t>
      </w:r>
      <w:proofErr w:type="spellStart"/>
      <w:r w:rsidRPr="00FB7B24">
        <w:rPr>
          <w:bCs/>
        </w:rPr>
        <w:t>ának</w:t>
      </w:r>
      <w:proofErr w:type="spellEnd"/>
      <w:r w:rsidRPr="00FB7B24">
        <w:rPr>
          <w:bCs/>
        </w:rPr>
        <w:t xml:space="preserve"> legfeljebb 6 havi részletekben történő megfizetését.”</w:t>
      </w:r>
    </w:p>
    <w:p w:rsidR="000004BC" w:rsidRPr="00FB7B24" w:rsidRDefault="000004BC" w:rsidP="000004BC">
      <w:pPr>
        <w:jc w:val="both"/>
        <w:rPr>
          <w:bCs/>
        </w:rPr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(3) Az (1) bekezdésben meghatározott összegű, bérlő által megfizetett összeg visszafizetésének feltétele, hogy a bérlő becsatolja: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lakbér-hátralékról az azt nyilvántartó (GAMESZ, illetve Polgármesteri Hivatal Pénzügyi Iroda) nyilvántartása alapján kiadott igazolást, valamint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a lakásban lévő közművek közműszolgáltatói által a hátralék-mentességet bizonyító igazolást.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</w:p>
    <w:p w:rsidR="000004BC" w:rsidRPr="00F03FD7" w:rsidRDefault="000004BC" w:rsidP="000004BC">
      <w:pPr>
        <w:pStyle w:val="NormlWeb"/>
        <w:spacing w:before="0" w:beforeAutospacing="0" w:after="0" w:afterAutospacing="0"/>
        <w:jc w:val="both"/>
        <w:rPr>
          <w:bCs/>
        </w:rPr>
      </w:pPr>
      <w:r w:rsidRPr="00F03FD7">
        <w:rPr>
          <w:bCs/>
        </w:rPr>
        <w:t>(4) A bérlőnek a szociális lakások esetében bérleti jogviszony keletkezésekor óvadékot, kauciót nem kell fizetni, de a bérleti jogviszony megszűnése esetén ezzel összefüggésben térítésre sem tarthat igényt.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11.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3"/>
        </w:numPr>
      </w:pPr>
      <w:r>
        <w:t>A jogcím nélküli használat kezdetétől számított 2 hónapig a használati díj a lakásra megállapított lakbérrel azonos.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4"/>
        </w:numPr>
      </w:pPr>
      <w:r>
        <w:t>A jogcím nélküli használat 3. hónapjától kezdődően a lakáshasználati díj a lakásra megállapított lakbér kétszerese.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5"/>
        </w:numPr>
      </w:pPr>
      <w:r>
        <w:t>A jogcím nélküli használat 12. hónapjától kezdődően a lakáshasználati díj a lakásra megállapított lakbér háromszorosa.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Albérlet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12.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(1) A bérlő a határozatlan időre bérbe adott lakás legfeljebb 50 %-át a bérbeadó előzetes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      hozzájárulásával, kizárólag lakás céljára albérletbe adhatja.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6"/>
        </w:numPr>
        <w:ind w:left="340"/>
        <w:jc w:val="both"/>
      </w:pPr>
      <w:r>
        <w:t>Albérleti jogviszony csak akkor létesíthető, ha a lakásban lakó személyek mindegyikére legalább hat négyzetméter lakószoba terület jut.</w:t>
      </w:r>
    </w:p>
    <w:p w:rsidR="000004BC" w:rsidRDefault="000004BC" w:rsidP="000004BC">
      <w:pPr>
        <w:pStyle w:val="NormlWeb"/>
        <w:spacing w:before="0" w:beforeAutospacing="0" w:after="0" w:afterAutospacing="0"/>
        <w:ind w:left="340"/>
        <w:jc w:val="both"/>
      </w:pPr>
    </w:p>
    <w:p w:rsidR="000004BC" w:rsidRDefault="000004BC" w:rsidP="000004BC">
      <w:pPr>
        <w:numPr>
          <w:ilvl w:val="0"/>
          <w:numId w:val="37"/>
        </w:numPr>
        <w:ind w:left="340"/>
        <w:jc w:val="both"/>
      </w:pPr>
      <w:r>
        <w:t>A lakásbérleti jogviszony megszűnése esetén az albérlő elhelyezésre nem tarthat igényt</w:t>
      </w:r>
    </w:p>
    <w:p w:rsidR="000004BC" w:rsidRDefault="000004BC" w:rsidP="000004BC">
      <w:pPr>
        <w:pStyle w:val="NormlWeb"/>
        <w:spacing w:before="0" w:beforeAutospacing="0" w:after="0" w:afterAutospacing="0"/>
        <w:ind w:left="34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lakásigénylés rendje és nyilvántartásba vétele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13.§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Listaszerbekezds"/>
        <w:numPr>
          <w:ilvl w:val="0"/>
          <w:numId w:val="86"/>
        </w:numPr>
        <w:jc w:val="both"/>
      </w:pPr>
      <w:r>
        <w:t xml:space="preserve">A lakások bérbeadására, lakásbérleti jogviszony folytatására, illetve lakáscserére irányuló kérelmet /igénylést/ lehet benyújtani az </w:t>
      </w:r>
      <w:proofErr w:type="spellStart"/>
      <w:r>
        <w:t>Ibrányi</w:t>
      </w:r>
      <w:proofErr w:type="spellEnd"/>
      <w:r>
        <w:t xml:space="preserve"> Polgármesteri Hivatalhoz /továbbiakban: hivatal/.</w:t>
      </w:r>
    </w:p>
    <w:p w:rsidR="000004BC" w:rsidRDefault="000004BC" w:rsidP="000004BC">
      <w:pPr>
        <w:pStyle w:val="NormlWeb"/>
        <w:spacing w:before="0" w:beforeAutospacing="0" w:after="0" w:afterAutospacing="0"/>
        <w:ind w:left="227"/>
        <w:jc w:val="both"/>
      </w:pPr>
    </w:p>
    <w:p w:rsidR="000004BC" w:rsidRDefault="000004BC" w:rsidP="000004BC">
      <w:pPr>
        <w:numPr>
          <w:ilvl w:val="0"/>
          <w:numId w:val="38"/>
        </w:numPr>
        <w:jc w:val="both"/>
      </w:pPr>
      <w:r>
        <w:t>A jogosultság vizsgálatát, ellenőrzését követően a polgármester 30 napon belül értesíti a kérelmezőt a nyilvántartásba vételéről, vagy annak megtagadásáról.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(3) Lakást  az a nagykorú igényelhet, aki: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 Magyarországon élő magyar állampolgár,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bevándorolt</w:t>
      </w:r>
      <w:proofErr w:type="spellEnd"/>
      <w:r>
        <w:rPr>
          <w:b w:val="0"/>
          <w:sz w:val="24"/>
          <w:szCs w:val="24"/>
        </w:rPr>
        <w:t xml:space="preserve"> és letelepedett,  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hontalan,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magyar hatóság által menekültként elismert személy,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munkavállalók Közösségen belüli szabad mozgásáról szóló 1612/68/EGK tanácsi rendeletben meghatározott jogosulti körbe tartozó személy,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 szabad mozgás és tartózkodás jogával rendelkező személyek beutazásáról és tartózkodásáról szóló törvény (a továbbiakban: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.) szerinti családtagjaik,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  a magyar állampolgár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 szerinti családtagjai, amennyiben az igénylés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.-ben meghatározottak szerint a szabad mozgás és a három hónapot meghaladó </w:t>
      </w:r>
      <w:r>
        <w:rPr>
          <w:b w:val="0"/>
          <w:sz w:val="24"/>
          <w:szCs w:val="24"/>
        </w:rPr>
        <w:lastRenderedPageBreak/>
        <w:t>tartózkodási jogát a Magyar Köztársaság területén gyakorolják, és a polgárok személyi adatainak és lakcímének nyilvántartásáról szóló törvény szerint bejelentett lakóhellyel rendelkezik,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valamint a Közösségen belül mozgó munkavállalókra, önálló vállalkozókra és családtagjaikra történő alkalmazásáról szóló 1408/71/EGK tanácsi rendeletben meghatározott jogosulti körbe tartozó személy - amennyiben az  igénylés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mozgáshoz és tartózkodáshoz való jogát a Magyar Köztársaság területén gyakorolja, és a polgárok személyi adatainak és lakcímének nyilvántartásáról szóló törvény szerint bejelentett lakóhellyel rendelkezik. -</w:t>
      </w:r>
    </w:p>
    <w:p w:rsidR="000004BC" w:rsidRDefault="000004BC" w:rsidP="000004BC">
      <w:pPr>
        <w:pStyle w:val="NormlWeb"/>
        <w:spacing w:before="0" w:beforeAutospacing="0" w:after="0" w:afterAutospacing="0"/>
      </w:pPr>
      <w:r>
        <w:t>kivéve, ha a kérelem lakásbérleti jogviszony folytatására irányul.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14.§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Listaszerbekezds"/>
        <w:numPr>
          <w:ilvl w:val="0"/>
          <w:numId w:val="87"/>
        </w:numPr>
        <w:jc w:val="both"/>
      </w:pPr>
      <w:r w:rsidRPr="00806226">
        <w:t>Az igénybejelentéshez mellékelni kell</w:t>
      </w:r>
      <w:r w:rsidRPr="00806226">
        <w:rPr>
          <w:u w:val="single"/>
        </w:rPr>
        <w:t>: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igénylő, valamint házastársa /élettársa/ és a velük együtt költöző családtagok kereseti-jövedelmi igazolását, amennyiben azt a hatóság jogszabállyal rendszeresített nyilvántartása nem szabályozza.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 vagy vele együtt költöző személy – a lakásigénylés mértékét befolyásoló – rendkívüli szociális vagy egészségügyi körülményeire vonatkozó igazolást.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havi jövedelem megállapítása a szociális igazgatásról, szociális ellátásokról szóló 1993. évi III. tv. 10.§-</w:t>
      </w:r>
      <w:proofErr w:type="spellStart"/>
      <w:r w:rsidRPr="00806226">
        <w:t>ában</w:t>
      </w:r>
      <w:proofErr w:type="spellEnd"/>
      <w:r w:rsidRPr="00806226">
        <w:t xml:space="preserve">, valamint a mindenkor hatályos a szociális igazgatásról és a szociális ellátásról szóló helyi KT. rendeletben meghatározottak szerint történik. 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hivatal a kérelem benyújtásakor a helyszíni szemlét nem igénylő adatokat ellenőrzi és az igénylőt nyilvántartásba veszi, s erről az igénylőt értesíti.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igénylőnek a lakásigénylésében közölt adatok, körülmények megváltozását be kell jelenteni a hivatalhoz a változást követő 15 napon belül.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Ha az igénylő a bejelentési kötelezettségének nem tesz eleget, vagy valótlan adatokat közöl, ezek jogkövetkezményeit, a nyilvántartásból eredő hátrányt viseli.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lakásigénylés jogosultságát alátámasztó szociális helyzetre vonatkozó személyes adatokat az érintett önkéntes hozzájárulása alapján - az igénylés elbírálásáig, illetőleg a lakásbérleti szerződés megszűnéséig – az önkormányzat kezeli az adatvédelmi szabályzatban foglaltak szerint. A benyújtott adatok nem nyilvánosak, abba csak az érintett személy tekinthet be, ill. zárt ülésen csak az illetékes bizottság és a Képviselő Testület tárgyalhatja.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  <w:r w:rsidRPr="00806226">
        <w:t>15.§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</w:pPr>
      <w:r w:rsidRPr="00806226">
        <w:t>A hivatal környezettanulmányban állapítja meg az igénylő szociális helyzetét, vagyoni viszonyait.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lastRenderedPageBreak/>
        <w:t>16.§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2"/>
        </w:numPr>
        <w:jc w:val="both"/>
      </w:pPr>
      <w:r>
        <w:t>A bérbeadó a lakásbérleti szerződés megszűnése után a lakásban jogcím nélkül visszamaradó volt albérlő elhelyezésére kötelezettséget nem vállalhat.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2"/>
        </w:numPr>
        <w:jc w:val="both"/>
      </w:pPr>
      <w:r>
        <w:t>A bérbeadó az albérlőtől a részére megállapított bérleti díjnál magasabb összegű albérleti díjat nem kérhet, azt arányosan köteles megállapítani.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17.§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Lakásigényléseket két évig kell a hivatalban nyilvántartani, e határidő után a lakásigénylés érvényét veszti, azt újra be kell nyújtani.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18.§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Az igényjogosultság elbírálásánál figyelembe vehető lakásigénylés mértékét a 6. melléklet tartalmazza.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lakásbérlet megszűnése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19.§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A határozott időre vagy valamely feltétel bekövetkeztéig létesített lakásbérleti jogviszonyt a felek közös megegyezéssel a szerződésben meghatározott idő, illetve valamely feltétel bekövetkezése előtt bármikor megszűntethetik.</w:t>
      </w:r>
    </w:p>
    <w:p w:rsidR="000004BC" w:rsidRDefault="004453C0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7"/>
      </w:r>
      <w:r>
        <w:t>Lakásbérlet még megszűnhet: rendes és rendkívüli felmondással, a nem életvitelszerű lakás használat esetén, a bérlő halálával, a határozott idő leteltével, a bérleti szerződésben meghatározott feltétel bekövetkeztével.</w:t>
      </w:r>
    </w:p>
    <w:p w:rsidR="000004BC" w:rsidRDefault="000004BC" w:rsidP="000004BC">
      <w:pPr>
        <w:numPr>
          <w:ilvl w:val="0"/>
          <w:numId w:val="91"/>
        </w:numPr>
      </w:pPr>
      <w:r>
        <w:t>A lakásbérlet megszűnésekor a bérlőnek a lakást beköltözhető állapotban, továbbá berendezéseit tisztán és rendeltetésszerű használatra alkalmas állapotban kell visszaadnia.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Ha a felek a lakásbérleti jogviszonyt az (1) bekezdésben foglaltak szerint megszűntetik – az írásban foglalt megállapodásuknak megfelelően – a bérbeadó a bérlő részére másik lakást biztosít, vagy pénzbeli térítést fizet.</w:t>
      </w:r>
    </w:p>
    <w:p w:rsidR="000004BC" w:rsidRDefault="000004BC" w:rsidP="000004BC">
      <w:pPr>
        <w:pStyle w:val="NormlWeb"/>
        <w:spacing w:before="0" w:beforeAutospacing="0" w:after="0" w:afterAutospacing="0"/>
        <w:ind w:left="737"/>
      </w:pPr>
      <w:r>
        <w:t>Másik lakás bérbeadása mellett pénzbeli térítés is fizethető abban az esetben, ha a felajánlott lakás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komfortfokozata,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alapterülete,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lakószobáinak száma,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műszaki állapota,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településen belüli fekvése kedvezőtlenebb, mint a másik lakás ugyanezen jellemzői.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lastRenderedPageBreak/>
        <w:t>Pénzbeli térítés fizetése esetén a térítés mértéke a bérlő által egy év alatt fizetett, illetve fizetendő bérleti díj összegének 200 %-</w:t>
      </w:r>
      <w:proofErr w:type="spellStart"/>
      <w:r>
        <w:t>áig</w:t>
      </w:r>
      <w:proofErr w:type="spellEnd"/>
      <w:r>
        <w:t xml:space="preserve"> terjedhet.</w:t>
      </w:r>
    </w:p>
    <w:p w:rsidR="000004BC" w:rsidRDefault="000004BC" w:rsidP="000004BC">
      <w:pPr>
        <w:pStyle w:val="NormlWeb"/>
        <w:numPr>
          <w:ilvl w:val="0"/>
          <w:numId w:val="91"/>
        </w:numPr>
        <w:spacing w:before="0" w:beforeAutospacing="0" w:after="0" w:afterAutospacing="0"/>
      </w:pPr>
      <w:r>
        <w:t>A térítés mértékének megállapításakor a (4) bekezdésben foglaltak mellett a bérlő szociális, jövedelmi viszonyait is figyelembe kell venni.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395E7D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8"/>
      </w:r>
      <w:r>
        <w:t xml:space="preserve">A határozatlan idejű lakásbérleti szerződés bérbeadó általi rendes felmondása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lehet.”</w:t>
      </w:r>
      <w:r w:rsidR="000004BC"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A szociális intézményből elbocsátott személy részére, - ha az intézménybe utaláskor a bérlakás lakásbérleti jogviszonyáról pénzbeli térítés ellenében mondott le -, amennyiben az e rendeletben meghatározott feltételeknek megfelel, és arra jogosult másik lakás adható bérbe.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20.§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9"/>
        </w:numPr>
      </w:pPr>
      <w:r>
        <w:t>A lakásbérlet megszűnésével, a cserelakás biztosításával, a pénzbeli térítés megfizetésével kapcsolatos megállapodásokat írásban kell rögzíteni.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9"/>
        </w:numPr>
      </w:pPr>
      <w:r>
        <w:t>Önkormányzati lakásbérleti joga kizárólag másik lakásbérleti vagy tulajdon jogára cserélhető.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21.§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0"/>
        </w:numPr>
      </w:pPr>
      <w:r>
        <w:t>Ha a bíróság a házasság felbontása során valamelyik felet saját elhelyezési kötelezettség kimondása nélkül kötelezi az önkormányzati lakás elhagyására, akkor részére komfortosnál jobb minőségű lakást az Önkormányzat nem köteles biztosítani.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0"/>
        </w:numPr>
      </w:pPr>
      <w:r>
        <w:t xml:space="preserve">A szerződés megszűnése után a lakásban visszamaradó személy – </w:t>
      </w:r>
      <w:proofErr w:type="spellStart"/>
      <w:r>
        <w:t>Ltv</w:t>
      </w:r>
      <w:proofErr w:type="spellEnd"/>
      <w:r>
        <w:t>. alapján bérleti jog folytatására jogosult kivételével – elhelyezéséről maga köteles gondoskodni, s a lakásból a jogviszony megszűnését követő 15 napon belül köteles kiköltözni.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Lakásbérleti jog folytatására vonatkozó szabályok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22.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 xml:space="preserve">A bérlő halála esetén a lakásbérleti jog alanyi jogon folytatható azon személy esetében, akit a bérlő a bérbeadó hozzájárulása nélkül fogadhat be a lakásba és a bérlő halálakor a lakásban életvitel </w:t>
      </w:r>
      <w:proofErr w:type="spellStart"/>
      <w:r>
        <w:t>szerűen</w:t>
      </w:r>
      <w:proofErr w:type="spellEnd"/>
      <w:r>
        <w:t xml:space="preserve"> lakott.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>A bérleti jogviszony folytatásának megállapítása esetén a bérleti szerződést a jogosult nevére át kell írni.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 xml:space="preserve"> Az, aki az (1) bekezdésben meghatározott kötelezettségét elmulasztja, arra a jogcím nélküli lakáshasználat szabályai az </w:t>
      </w:r>
      <w:proofErr w:type="spellStart"/>
      <w:r>
        <w:t>irányadóak</w:t>
      </w:r>
      <w:proofErr w:type="spellEnd"/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3C1804" w:rsidRDefault="000004BC" w:rsidP="000004BC">
      <w:pPr>
        <w:spacing w:before="100" w:beforeAutospacing="1" w:after="100" w:afterAutospacing="1"/>
        <w:jc w:val="center"/>
        <w:rPr>
          <w:bCs/>
        </w:rPr>
      </w:pPr>
      <w:r w:rsidRPr="003C1804">
        <w:rPr>
          <w:bCs/>
        </w:rPr>
        <w:t>A 4. mellékletben szereplő határozott időre bérbe adott, saját kivitelezésben felújított bérlakásokra  vonatkozó speciális szabályok</w:t>
      </w:r>
    </w:p>
    <w:p w:rsidR="000004BC" w:rsidRPr="003C1804" w:rsidRDefault="000004BC" w:rsidP="000004BC">
      <w:pPr>
        <w:spacing w:before="100" w:beforeAutospacing="1" w:after="100" w:afterAutospacing="1"/>
        <w:jc w:val="center"/>
        <w:rPr>
          <w:bCs/>
        </w:rPr>
      </w:pPr>
      <w:r w:rsidRPr="003C1804">
        <w:rPr>
          <w:bCs/>
        </w:rPr>
        <w:t>23.§</w:t>
      </w:r>
      <w:r w:rsidRPr="003C1804">
        <w:rPr>
          <w:rStyle w:val="Lbjegyzet-hivatkozs"/>
          <w:bCs/>
        </w:rPr>
        <w:footnoteReference w:id="29"/>
      </w:r>
    </w:p>
    <w:p w:rsidR="000004BC" w:rsidRPr="003C1804" w:rsidRDefault="000004BC" w:rsidP="000004BC">
      <w:pPr>
        <w:spacing w:before="100" w:beforeAutospacing="1" w:after="100" w:afterAutospacing="1"/>
        <w:rPr>
          <w:bCs/>
        </w:rPr>
      </w:pP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 xml:space="preserve">„A lakások bérbeadása a Polgármesteri Hivatal Műszaki Irodája által jóváhagyott sorrendben és minőségben elvégzett  felújítási munkák költségétől és az adott ingatlanra megállapított bérleti díj összegétől függően meghatározott időre, maximum 10 évre történik . 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Amennyiben bérlő a határozott idő  letelte előtt lemond bérleti jogáról, úgy az önkormányzattól, a megkötött  szerződésben foglaltaknak megfelelően nem kérheti a bérleti időszak hátralevő részére eső lakbér megtérítését, melyet korábban a  szerződés alapján a teljes időszakra vonatkozóan egyösszegben, vagy részletekben történő teljesítés esetén részletekben - a lakás  elvárt műszaki tartalommal történő felújításával, elismert építési költség címén - megelőlegezett.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 (2) bekezdésben meghatározott esetben bérlőnek joga van a hátralévő bérleti időszakra vonatkozó bérleti jogát, mint vagyoni értékű jogot értékesíteni elsősorban az önkormányzat által a lakáskérelmezőkről vezetett névjegyzékből kijelölt személy részére. Az önkormányzat abban az esetben köti meg a hátralévő időszakra az új bérlővel a határozott időre szóló bérleti szerződést, amennyiben új bérlő bemutatja az eredeti bérlővel erre vonatkozóan megkötött  szerződést, s az eredeti bérlő nyilatkozik, hogy részére  - az általa le nem lakott  - bérleti díj beszámítás egyenérték  megfizetése megtörtént, s követelése az önkormányzat felé nincs.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 határozott időszakra érvényes bérleti jog a Ptk. szerint vagyoni értékű jognak számít, és ennek szabályai vonatkoznak az öröklésre és értékesítésre.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 xml:space="preserve">A bérleti időszak  lejártát követően, amennyiben az önkormányzat erre vonatkozó szándékát </w:t>
      </w:r>
      <w:proofErr w:type="spellStart"/>
      <w:r w:rsidRPr="003C1804">
        <w:rPr>
          <w:bCs/>
        </w:rPr>
        <w:t>kinyílványítja</w:t>
      </w:r>
      <w:proofErr w:type="spellEnd"/>
      <w:r w:rsidRPr="003C1804">
        <w:rPr>
          <w:bCs/>
        </w:rPr>
        <w:t xml:space="preserve"> - lehetőség nyílik a lakások megvásárlására, az önkormányzat által az e rendelet 24.§.(1) bekezdése alapján meghatározott értéken. A mindenkori bérlőt elővásárlási jog illeti meg.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 xml:space="preserve">A bérleti időszak  lejárta előtt - bérlő egyetértésével – is lehetőség van a lakások értékesítésére az (5) bekezdésben meghatározott értéken. Ebben az esetben bérlő a bérleti időszak hátralevő részére eső ( le nem lakott) lakbér megtérítését egyösszegben kérheti a vételár beszámításánál. </w:t>
      </w:r>
    </w:p>
    <w:p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Amennyiben az önkormányzat nem kívánja az (1) bekezdésben meghatározott időszak leteltét követően az ingatlant elidegeníteni, akkor a bérleti jogviszony –bérlő ezirányú igénye esetén - új bérleti szerződés kötésével tovább folytatódik, a lejárat időpontjában érvényes, a lakás minősítésének és komfortfokozatának megfelelő, a helyi önkormányzati rendeletben meghatározott kategória szerinti bérleti díj alkalmazásával.</w:t>
      </w:r>
    </w:p>
    <w:p w:rsidR="000004BC" w:rsidRPr="003C1804" w:rsidRDefault="000004BC" w:rsidP="000004BC">
      <w:pPr>
        <w:jc w:val="center"/>
        <w:rPr>
          <w:bCs/>
          <w:caps/>
        </w:rPr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045BD1" w:rsidRDefault="000004BC" w:rsidP="000004BC">
      <w:pPr>
        <w:pStyle w:val="Cm"/>
        <w:rPr>
          <w:b w:val="0"/>
          <w:i w:val="0"/>
          <w:u w:val="none"/>
        </w:rPr>
      </w:pPr>
      <w:r w:rsidRPr="00045BD1">
        <w:rPr>
          <w:b w:val="0"/>
          <w:i w:val="0"/>
          <w:u w:val="none"/>
        </w:rPr>
        <w:lastRenderedPageBreak/>
        <w:t xml:space="preserve">A 3/a. mellékletben </w:t>
      </w:r>
      <w:proofErr w:type="spellStart"/>
      <w:r w:rsidRPr="00045BD1">
        <w:rPr>
          <w:b w:val="0"/>
          <w:i w:val="0"/>
          <w:u w:val="none"/>
        </w:rPr>
        <w:t>szereplő,</w:t>
      </w:r>
      <w:r w:rsidRPr="00045BD1">
        <w:rPr>
          <w:b w:val="0"/>
          <w:i w:val="0"/>
          <w:szCs w:val="24"/>
          <w:u w:val="none"/>
        </w:rPr>
        <w:t>bérlőkijelölési</w:t>
      </w:r>
      <w:proofErr w:type="spellEnd"/>
      <w:r w:rsidRPr="00045BD1">
        <w:rPr>
          <w:b w:val="0"/>
          <w:i w:val="0"/>
          <w:szCs w:val="24"/>
          <w:u w:val="none"/>
        </w:rPr>
        <w:t xml:space="preserve"> jog alapján bérbe adandó lakások</w:t>
      </w:r>
      <w:r w:rsidRPr="00045BD1">
        <w:rPr>
          <w:b w:val="0"/>
          <w:i w:val="0"/>
          <w:u w:val="none"/>
        </w:rPr>
        <w:t xml:space="preserve"> lakásokra vonatkozó speciális szabályok</w:t>
      </w:r>
      <w:r w:rsidRPr="00045BD1">
        <w:rPr>
          <w:rStyle w:val="Lbjegyzet-hivatkozs"/>
          <w:u w:val="none"/>
        </w:rPr>
        <w:footnoteReference w:id="30"/>
      </w:r>
    </w:p>
    <w:p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  <w:r w:rsidRPr="00045BD1">
        <w:t>23/a.§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(1) Önkormányzati bérlakásra jogi személy részére bérlőkijelölési jog biztosítható.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</w:t>
      </w:r>
      <w:r w:rsidRPr="00F87921">
        <w:t>(2) A bérlőkijelölési jog biztosítása  határozott idejű, 1 év időtartamra szól, ami meghosszabbítható.</w:t>
      </w:r>
      <w:r>
        <w:t xml:space="preserve">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(3) A bérlőkijelölési jog jogosultjával a bérbeadói jog gyakorlásával felruházott külön megállapodásban rögzíti a bérbeadási feltételeket.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(4) Bérlőkijelölési jog alapján a kijelölésre jogosult jelöli meg a bérlő személyét. A bérlőnek a bérleti jogviszony időtartama alatt a jogviszonnyal összefüggően felhalmozódó tartozásaiért (bérleti díj, </w:t>
      </w:r>
      <w:proofErr w:type="spellStart"/>
      <w:r>
        <w:t>különszolgáltatások</w:t>
      </w:r>
      <w:proofErr w:type="spellEnd"/>
      <w:r>
        <w:t xml:space="preserve">) a kijelölési jog jogosultja készfizető kezességet köteles vállalni.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(5) Amennyiben a bérlőkijelöléssel érintett lakás bérlőjének bérleti jogviszonya megszűnik, a lakás megüresedéséről és bérbe adhatóságáról a bérbeadó 5 napon belül értesíti a kijelölési jog jogosultját, aki 15 napon belül nyilatkozni köteles az új bérlő személyéről, és a bérleti jogviszony javasolt időtartamáról. Amennyiben a kijelölési jog jogosultja a megadott határidőn belül nem gondoskodik az új bérlő személyének kijelöléséről, vagy az adatok hiányossága alapján a bérleti szerződés nem köthető meg, és a bérlakás a kijelölésre jogosult vagy az általa kijelölt bérlő hibájából üresen marad, az elmaradt bérleti díjat, és a lakás fenntartásával járó, a bérbeadót terhelő költséget a kijelölési jog jogosultja köteles megtéríteni.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>(6) A bérlőkijelölési jog időtartama alatt a jogosult akkor mondhat le ezen jogáról, ha a bérlakás megüresedik, és nem kíván, vagy nem tud gondoskodni újabb bérlő kijelöléséről. Ebben az esetben nyilatkozatát írásban, a megüresedést követő 30 napon belüli lemondással teheti meg a bérbeadó felé, a (4) bekezdésben foglalt megtérítési kötelezettség teljesítése mellett.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III.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Lakások elidegenítése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24.§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A Képviselő Testület döntése alapján az értékesíthető bérbe adott önkormányzati lakás vételárát bejegyzett ingatlanértékelő szerv három hónapnál nem régebbi értékbecslése alapján kell megállapítani. Az így megállapított értéktől a Képviselő-testület +- 20 %-kal eltérhet.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Ha a határozatlan időre bérbe adott lakást a vételi jog jogosultja vásárolja meg, a vételár az (1) bekezdésben meghatározott érték 75 %-a.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A határozatlan időre bérbe adott lakás esetén vételi jog jogosultjának (továbbiakban: vevő) kérelmére 15 évi részletfizetés adható. A vételárat a PTK szerinti szerződéses kamattal havi egyenlő részletekben kell megfizetni minden hónap 15. napjáig.</w:t>
      </w:r>
    </w:p>
    <w:p w:rsidR="000004BC" w:rsidRDefault="000004BC" w:rsidP="000004BC">
      <w:pPr>
        <w:pStyle w:val="NormlWeb"/>
        <w:numPr>
          <w:ilvl w:val="0"/>
          <w:numId w:val="94"/>
        </w:numPr>
        <w:spacing w:before="0" w:beforeAutospacing="0" w:after="0" w:afterAutospacing="0"/>
        <w:jc w:val="both"/>
      </w:pPr>
      <w:r>
        <w:t>A határozatlan időre bérbe adott lakás esetén, ha a vételi jog jogosultja kéri, a szerződés megkötésekor a megállapított vételár legfeljebb 20 %-</w:t>
      </w:r>
      <w:proofErr w:type="spellStart"/>
      <w:r>
        <w:t>ának</w:t>
      </w:r>
      <w:proofErr w:type="spellEnd"/>
      <w:r>
        <w:t xml:space="preserve"> egyösszegben való megfizetése köthető ki.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 A vételi jog gyakorlásához az érdekelteknek meg kell küldeni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0"/>
        </w:numPr>
        <w:ind w:left="1324"/>
      </w:pPr>
      <w:r>
        <w:t>A társasház alapító okiratát vagy az alapító okirat lényeges elemeit tartalmazó tájékoztatót,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 vételárat és a forgalmi érték kialakításának legfontosabb elemeit,</w:t>
      </w:r>
    </w:p>
    <w:p w:rsidR="000004BC" w:rsidRDefault="000004BC" w:rsidP="000004BC">
      <w:pPr>
        <w:numPr>
          <w:ilvl w:val="0"/>
          <w:numId w:val="40"/>
        </w:numPr>
        <w:ind w:left="1324"/>
      </w:pPr>
      <w:r w:rsidRPr="002742E2">
        <w:rPr>
          <w:u w:val="single"/>
        </w:rPr>
        <w:t>A fizetési és az egyéb szerződési feltételeket /törlesztési idő, vételár engedmény,</w:t>
      </w:r>
      <w:r>
        <w:t xml:space="preserve"> engedmény, jelzálogjog, elidegenítési és terhelési tilalom bejegyzése, kedvezmény megvonás/,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Az épületek állapotáról szóló műszaki tájékoztatót,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Felhívást a szerződés megkötésére, illetve a vételi jogtartalmának megállapítására,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Az ajánlati kötöttség időtartamát, melyet 90 napban kell megállapítani, s mely a bérlő kérésére 60 nappal meghosszabbítható.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25.§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853322" w:rsidRDefault="00D678E9" w:rsidP="00D678E9">
      <w:pPr>
        <w:pStyle w:val="NormlWeb"/>
        <w:numPr>
          <w:ilvl w:val="0"/>
          <w:numId w:val="105"/>
        </w:numPr>
        <w:spacing w:before="0" w:beforeAutospacing="0" w:after="0" w:afterAutospacing="0"/>
        <w:ind w:left="700"/>
        <w:jc w:val="both"/>
        <w:rPr>
          <w:b/>
          <w:bCs/>
        </w:rPr>
      </w:pPr>
      <w:r>
        <w:rPr>
          <w:rStyle w:val="Lbjegyzet-hivatkozs"/>
        </w:rPr>
        <w:footnoteReference w:id="31"/>
      </w:r>
      <w:r w:rsidR="00633339" w:rsidRPr="00853322">
        <w:rPr>
          <w:b/>
          <w:bCs/>
        </w:rPr>
        <w:t>A határozatlan időre bérbe adott lakás értékesítése esetén ha a vételi jogra jogosult  vevő a vételárat a szerződés megkötésekor egyösszegben fizeti meg, úgy a jelen rendelet 24. § (2) bekezdésében meghatározott  vételár kedvezményen felül a teljes vételár 10 %-</w:t>
      </w:r>
      <w:proofErr w:type="spellStart"/>
      <w:r w:rsidR="00633339" w:rsidRPr="00853322">
        <w:rPr>
          <w:b/>
          <w:bCs/>
        </w:rPr>
        <w:t>ának</w:t>
      </w:r>
      <w:proofErr w:type="spellEnd"/>
      <w:r w:rsidR="00633339" w:rsidRPr="00853322">
        <w:rPr>
          <w:b/>
          <w:bCs/>
        </w:rPr>
        <w:t xml:space="preserve"> erejéig további árengedmény illeti meg</w:t>
      </w:r>
    </w:p>
    <w:p w:rsidR="000004BC" w:rsidRDefault="000004BC" w:rsidP="000004BC">
      <w:pPr>
        <w:pStyle w:val="Listaszerbekezds"/>
        <w:numPr>
          <w:ilvl w:val="0"/>
          <w:numId w:val="95"/>
        </w:numPr>
      </w:pPr>
      <w:r>
        <w:t>Ha a határozatlan időre bérbe adott lakás vevője a vételárhátralékot nem fizeti meg egyösszegben a szerződés megkötésekor, de vállalja, hogy 15 évnél rövidebb idő alatt fizeti meg, a 8. sz. mellékletben meghatározottak szerinti kedvezmény illeti meg.</w:t>
      </w:r>
    </w:p>
    <w:p w:rsidR="007678FE" w:rsidRPr="007678FE" w:rsidRDefault="007678FE" w:rsidP="00704561">
      <w:pPr>
        <w:pStyle w:val="Listaszerbekezds"/>
        <w:numPr>
          <w:ilvl w:val="0"/>
          <w:numId w:val="95"/>
        </w:numPr>
        <w:jc w:val="both"/>
        <w:rPr>
          <w:b/>
        </w:rPr>
      </w:pPr>
      <w:r w:rsidRPr="007678FE">
        <w:rPr>
          <w:b/>
        </w:rPr>
        <w:t xml:space="preserve"> </w:t>
      </w:r>
      <w:r>
        <w:rPr>
          <w:rStyle w:val="Lbjegyzet-hivatkozs"/>
          <w:b/>
        </w:rPr>
        <w:footnoteReference w:id="32"/>
      </w:r>
      <w:r w:rsidRPr="007678FE">
        <w:rPr>
          <w:b/>
        </w:rPr>
        <w:t xml:space="preserve">A határozatlan időre bérbeadott lakás kedvezményekkel történő értékesítése esetén az adásvételi szerződésben ki kell kötni, hogy az ingatlannak az adásvételt követő 5 éven belüli értékesítése esetén az önkormányzatot visszavásárlási jog illeti meg, ugyanazon a vételáron, mint amennyiért azt eladta a vevő részére. </w:t>
      </w:r>
    </w:p>
    <w:p w:rsidR="007678FE" w:rsidRDefault="007678FE" w:rsidP="007678FE">
      <w:pPr>
        <w:pStyle w:val="Listaszerbekezds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26.§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2"/>
        </w:numPr>
      </w:pPr>
      <w:r>
        <w:t xml:space="preserve">A </w:t>
      </w:r>
      <w:proofErr w:type="spellStart"/>
      <w:r>
        <w:t>Ltv</w:t>
      </w:r>
      <w:proofErr w:type="spellEnd"/>
      <w:r>
        <w:t>. alapján vételi, illetve elővásárlási joggal nem érintett lakások vételárának megállapítására és mértékére a rendelet 24. §. (1) bekezdésében foglaltak az irányadók.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Pályázati kiírás esetén az induló ár az értékbecslésben meghatározott összegnél kevesebb nem lehet.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3"/>
        </w:numPr>
      </w:pPr>
      <w:r>
        <w:t xml:space="preserve">Az önkormányzati lakásra a bérlőt, a bérlőtársakat egyenlő arányban, a társbérlőt /az általa kizárólagosan használt lakóterület arányában/ és e személyek hozzájárulásával </w:t>
      </w:r>
      <w:r>
        <w:lastRenderedPageBreak/>
        <w:t>ezek egyenes ági rokonát, valamint örökbefogadott gyermekét, más személyt megelőző elővásárlási jog illeti meg.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4"/>
        </w:numPr>
      </w:pPr>
      <w:r>
        <w:t>Pályázati kiírás estén a pályázati feltételeket /a lakás eladásával kapcsolatos/ az önkormányzat hirdetőtábláján és a helyi lapban kell közzétenni. A kihirdetés időtartama 15 nap. Kezdő időpontja a helyi lapban a megjelenés napja, ennek hiányában az Önkormányzat hirdetőtábláján való közzététel.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5"/>
        </w:numPr>
      </w:pPr>
      <w:r>
        <w:t>A pályázati kiírásnak tartalmaznia kell a lakás lényeges adatait: utca, házszám, /emelet/, komfortfokozat, alapterület, helyiségek megnevezése, műszaki állapota, a havi lakbér összege, a legalacsonyabb vételár, fizetési feltételek, továbbá a versenytárgyalás helye, időpontja.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6"/>
        </w:numPr>
      </w:pPr>
      <w:r>
        <w:t>A lakás annak értékesíthető, aki a legmagasabb vételárat és a legkedvezőbb fizetési feltételeket /egyösszegű teljesítést/ ajánlja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7"/>
        </w:numPr>
      </w:pPr>
      <w:r>
        <w:t>Elidegenítés esetén figyelemmel kell lenni a lakástörvény idevonatkozó rendelkezésére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IV.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Lakáscélú helyi támogatások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27.§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48"/>
        </w:numPr>
      </w:pPr>
      <w:r>
        <w:t>Az önkormányzat által, helyi rendelete alapján a 2010.XII.31-ig nyújtott első lakáshoz jutók támogatását azonnal és egy összegben vissza kell fizetni, ha a jogosult az önkormányzati támogatással épült, vagy vásárolt ingatlanát a támogatás felvételét követő  5 éven belül  cserelakás nélkül elidegenítette, vagy javára kikötött értékkülönbözettel másik lakásra cserélte.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9"/>
        </w:numPr>
      </w:pPr>
      <w:r>
        <w:t>Ha a támogatás felvételétől számított három éven belül az önkormányzat tudomására jut, hogy a kedvezményezett az önkormányzat félrevezetésével jutott támogatáshoz, elő kell írni a támogatás azonnali és egyösszegű visszafizetését a mindenkor érvényes késedelmi kamat évi mértékével együtt.</w:t>
      </w:r>
    </w:p>
    <w:p w:rsidR="00853322" w:rsidRPr="00853322" w:rsidRDefault="00853322" w:rsidP="000004BC">
      <w:pPr>
        <w:numPr>
          <w:ilvl w:val="0"/>
          <w:numId w:val="49"/>
        </w:numPr>
        <w:rPr>
          <w:b/>
          <w:bCs/>
        </w:rPr>
      </w:pPr>
      <w:r>
        <w:rPr>
          <w:rStyle w:val="Lbjegyzet-hivatkozs"/>
          <w:b/>
          <w:bCs/>
        </w:rPr>
        <w:footnoteReference w:id="33"/>
      </w:r>
      <w:r w:rsidRPr="00853322">
        <w:rPr>
          <w:b/>
          <w:bCs/>
        </w:rPr>
        <w:t xml:space="preserve"> Az önkormányzat települési támogatásként a fiatalok lakáshoz jutását lakásvásárlási és lakásépítési támogatás nyújtásával segíti, melynek részletes szabályait az önkormányzat külön rendeletében szabályozza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Nem lakás céljára szolgáló helyiségekre vonatkozó szabály</w:t>
      </w:r>
    </w:p>
    <w:p w:rsidR="000004BC" w:rsidRDefault="000004BC" w:rsidP="000004BC">
      <w:pPr>
        <w:numPr>
          <w:ilvl w:val="0"/>
          <w:numId w:val="50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ind w:left="540"/>
      </w:pPr>
    </w:p>
    <w:p w:rsidR="000004BC" w:rsidRDefault="000004BC" w:rsidP="000004BC">
      <w:pPr>
        <w:pStyle w:val="NormlWeb"/>
        <w:spacing w:before="0" w:beforeAutospacing="0" w:after="0" w:afterAutospacing="0"/>
        <w:ind w:left="540"/>
      </w:pPr>
      <w:r>
        <w:t xml:space="preserve">(1) A nem lakás céljára szolgáló esetében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bérleti díj és közmű tartozása.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lastRenderedPageBreak/>
        <w:t>(2) Az (1) bekezdésben meghatározott összegű, bérlő által megfizetett összeg visszafizetésének feltétele, hogy a bérlő becsatolja: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     a) bérleti díj hátralékról az azt nyilvántartó Polgármesteri Hivatal Pénzügyi Iroda  nyilvántartása alapján kiadott igazolást, valamint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     b) a helyiségben lévő közművek közműszolgáltatói által a hátralék-mentességet bizonyító igazolást.”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1"/>
        </w:numPr>
        <w:jc w:val="center"/>
      </w:pPr>
      <w:r>
        <w:t>§.</w:t>
      </w:r>
    </w:p>
    <w:p w:rsidR="000004BC" w:rsidRDefault="000004BC" w:rsidP="000004BC">
      <w:pPr>
        <w:numPr>
          <w:ilvl w:val="0"/>
          <w:numId w:val="101"/>
        </w:numPr>
      </w:pPr>
      <w:r>
        <w:t>A bérlő köteles gondoskodni: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 helyiség burkolatainak felújításáról, pótlásáról, illetőleg cseréjéről,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 helyiséghez tartozó homlokzat /kirakat, előtető, biztonsági berendezés/ karbantartásáról,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 helyiségben folytatott tevékenység körében felmerülő felújításról, pótlásról, illetőleg cseréről,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az épület olyan központi berendezéseinek karbantartásáról, melyeket a bérlő kizárólagosan használ, illetve üzemben tart,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2"/>
        </w:numPr>
      </w:pPr>
      <w:r>
        <w:t>az épület és a közös használatra szolgáló helyiségek és területek tisztításáról, megvilágításáról, a nem háztartási szemét elszállításáról, mely a bérlő tevékenységével függ össze.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2"/>
        </w:numPr>
      </w:pPr>
      <w:r>
        <w:t>A bérbeadó az (1) bekezdés a-d.) pontjaiban meghatározott munkálatok elvégzését átvállalhatja, ha a bérlő vállalja a munkák értékével emelt bér megfizetését.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3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bérlő a helyiséget a bérleti jogviszony megszűnésekor tisztán, az átadási állapotban és felszereltséggel köteles átadni leltár szerint a bérbeadónak.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4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5"/>
        </w:numPr>
      </w:pPr>
      <w:r>
        <w:t>A bérlő az általa bérelt nem lakás céljára szolgáló helyiségnek maximum 50 %-át a bérbeadó előzetes írásbeli hozzájárulásával kizárólag nem lakás céljára bérbe adhatja.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6"/>
        </w:numPr>
      </w:pPr>
      <w:r>
        <w:t>Az albérleti díj nem haladhatja meg a bérlő által fizetett bérleti díj arányos részét.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7"/>
        </w:numPr>
      </w:pPr>
      <w:r>
        <w:t>A bérbeadó a bérleti szerződés megszűnése után a helyiségben jogcím nélkül visszamaradó volt albérlő elhelyezésére kötelezettséget nem vállalhat.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8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9"/>
        </w:numPr>
      </w:pPr>
      <w:r>
        <w:t>A bérlő a helyiség átruházásáról szóló megállapodását, annak megkötésétől számított 15 napon belül köteles a bérbeadónak hozzájárulás megadása érdekében megküldeni.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0"/>
        </w:numPr>
      </w:pPr>
      <w:r>
        <w:t>A megállapodásnak tartalmaznia kell</w:t>
      </w:r>
      <w:r>
        <w:rPr>
          <w:u w:val="single"/>
        </w:rPr>
        <w:t>:</w:t>
      </w:r>
    </w:p>
    <w:p w:rsidR="000004BC" w:rsidRDefault="000004BC" w:rsidP="000004BC">
      <w:pPr>
        <w:numPr>
          <w:ilvl w:val="0"/>
          <w:numId w:val="61"/>
        </w:numPr>
      </w:pPr>
      <w:r>
        <w:t>a helyiség fekvési helyét /település, kerület, utca, házszám/,</w:t>
      </w:r>
    </w:p>
    <w:p w:rsidR="000004BC" w:rsidRDefault="000004BC" w:rsidP="000004BC">
      <w:pPr>
        <w:numPr>
          <w:ilvl w:val="0"/>
          <w:numId w:val="61"/>
        </w:numPr>
      </w:pPr>
      <w:r>
        <w:lastRenderedPageBreak/>
        <w:t>a helyiség alapterületét és az eddig fizetett bérleti díj összegét,</w:t>
      </w:r>
    </w:p>
    <w:p w:rsidR="000004BC" w:rsidRDefault="000004BC" w:rsidP="000004BC">
      <w:pPr>
        <w:numPr>
          <w:ilvl w:val="0"/>
          <w:numId w:val="61"/>
        </w:numPr>
      </w:pPr>
      <w:r>
        <w:t>az átvevő által folytatni kívánt tevékenység meghatározását,</w:t>
      </w:r>
    </w:p>
    <w:p w:rsidR="000004BC" w:rsidRDefault="000004BC" w:rsidP="000004BC">
      <w:pPr>
        <w:numPr>
          <w:ilvl w:val="0"/>
          <w:numId w:val="61"/>
        </w:numPr>
      </w:pPr>
      <w:r>
        <w:t>az átvevő nyilatkozatát arról, hogy a bérbeadó által a helyiség használati értékéhez igazodó újonnan közölt bér megfizetését vállalja.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(3)       A bérbeadó a hozzájárulás megadását köteles megtagadni, ha az átvevő:</w:t>
      </w:r>
    </w:p>
    <w:p w:rsidR="000004BC" w:rsidRDefault="000004BC" w:rsidP="000004BC">
      <w:pPr>
        <w:numPr>
          <w:ilvl w:val="0"/>
          <w:numId w:val="62"/>
        </w:numPr>
      </w:pPr>
      <w:r>
        <w:t>az általa gyakorolni kívánt tevékenységhez szükséges engedéllyel nem rendelkezik,</w:t>
      </w:r>
    </w:p>
    <w:p w:rsidR="000004BC" w:rsidRDefault="000004BC" w:rsidP="000004BC">
      <w:pPr>
        <w:numPr>
          <w:ilvl w:val="0"/>
          <w:numId w:val="62"/>
        </w:numPr>
      </w:pPr>
      <w:r>
        <w:t>tevékenysége külön jogszabály rendelkezéseibe ütközik.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(4) A bérbeadó a hozzájárulás megadását közérdekből /településrendezési és – fejlesztési, egészségvédelmi/ megtagadhatja.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3"/>
        </w:numPr>
      </w:pPr>
      <w:r>
        <w:t>A bérbeadó az 1990. évi LXXIV. törvény alapján bérleti jogot megszerző egyéni vállalkozó, továbbá kizárólag természetes személyek részvételével működő gazdasági munkaközösség, illetve betéti társaság vagy korlátolt felelősségű társaságnak a helyiség átruházásáról szóló megállapodáshoz a (3) bekezdésben foglalt kivételekkel köteles hozzájárulni.</w:t>
      </w:r>
    </w:p>
    <w:p w:rsidR="000004BC" w:rsidRDefault="000004BC" w:rsidP="000004BC">
      <w:pPr>
        <w:numPr>
          <w:ilvl w:val="0"/>
          <w:numId w:val="64"/>
        </w:numPr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5"/>
        </w:numPr>
      </w:pPr>
      <w:r>
        <w:t>Jogcím nélküli használat, továbbá jogellenes albérletbe adás esetén – a használat ellenértékeként – az egyébként fizetendő bér háromszorosának megfelelő összegű használati díjat kell fizetni.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6"/>
        </w:numPr>
      </w:pPr>
      <w:r>
        <w:t>Jogcím nélküli a használat, ha a bérlő bérleti jogviszonya megszűnt és a helyiséget határidőre nem ürítette ki.</w:t>
      </w:r>
    </w:p>
    <w:p w:rsidR="000004BC" w:rsidRDefault="000004BC" w:rsidP="000004BC">
      <w:pPr>
        <w:numPr>
          <w:ilvl w:val="0"/>
          <w:numId w:val="67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helyiség bérleti jogának cseréjéhez, illetőleg átruházásához a bérbeadó a hozzájárulást nem tagadhatja meg, ha a cserélő fél az önkormányzati rendeletben meghatározott feltételeket teljesíti, és vállalja, hogy a helyiséget ugyanarra a célra használja, mint amilyenre eredetileg volt bérbe adva.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helyiségek elidegenítése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68"/>
        </w:numPr>
        <w:jc w:val="center"/>
      </w:pPr>
      <w:r>
        <w:t>§</w:t>
      </w:r>
    </w:p>
    <w:p w:rsidR="000004BC" w:rsidRDefault="000004BC" w:rsidP="000004BC">
      <w:pPr>
        <w:numPr>
          <w:ilvl w:val="0"/>
          <w:numId w:val="69"/>
        </w:numPr>
      </w:pPr>
      <w:r>
        <w:t>Nem idegeníthető el a helyiség, ha az: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olyan épületben van, amelyet a rendelet kihirdetésekor érvényes részletes rendezési terv bontásra kijelölt,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a polgármesteri hivatal elhelyezésére szolgáló épületben van,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műemléképületben van,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életvédelmi, polgári védelmi célokat szolgál.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0"/>
        </w:numPr>
      </w:pPr>
      <w:r>
        <w:t>Az (1) bekezdésben nem szereplő helyiség az önkormányzat vagy a bérlő kezdeményezésére a Képviselő-testület egyedi döntése alapján idegeníthető 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1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lastRenderedPageBreak/>
        <w:t>Az elidegenítésre kijelölt helyiségre más személyt megelőző vásárlási lehetőség illeti meg:</w:t>
      </w:r>
    </w:p>
    <w:p w:rsidR="000004BC" w:rsidRDefault="000004BC" w:rsidP="000004BC">
      <w:pPr>
        <w:numPr>
          <w:ilvl w:val="0"/>
          <w:numId w:val="72"/>
        </w:numPr>
      </w:pPr>
      <w:r>
        <w:t>a bérlőt,</w:t>
      </w:r>
    </w:p>
    <w:p w:rsidR="000004BC" w:rsidRDefault="000004BC" w:rsidP="000004BC">
      <w:pPr>
        <w:numPr>
          <w:ilvl w:val="0"/>
          <w:numId w:val="72"/>
        </w:numPr>
      </w:pPr>
      <w:r>
        <w:t>a bérlőtársakat a bérleti szerződésben meghatározott használat arányában.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3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Ha a bérlő vásárlási jogával nem kíván élni, a helyiség pályázat útján értékesíthető, kivéve, ha a helyiség értékesítésre történő kijelölésére a bérlő kezdeményezésére került sor, s az a vásárlási jogával mégsem kíván élni. Ebben az esetben a bérlő a helyiségnek továbbra is bérlője lehet.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4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75"/>
        </w:numPr>
      </w:pPr>
      <w:r>
        <w:t>Az elidegenítésre kerülő önkormányzati helyiség vételára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6"/>
        </w:numPr>
        <w:ind w:left="1267"/>
      </w:pPr>
      <w:r>
        <w:t>ha a helyiséget a 35. §-ban  nevezett bérlő vásárolja meg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numPr>
          <w:ilvl w:val="0"/>
          <w:numId w:val="97"/>
        </w:numPr>
      </w:pPr>
      <w:r>
        <w:t>a beköltözhető forgalmi érték 70 %-a, ha a bérlő a bérleti jogviszony létrejötte előtt egyszeri igénybevételi díjat fizetett,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7"/>
        </w:numPr>
      </w:pPr>
      <w:r>
        <w:t>azon helyiség esetében, amelyet a bérlő saját költségén létesített, használatra alkalmassá tett, a vételárnál a bérbeszámítás során figyelembe vett összeg még le nem lakott arányát vételárcsökkentő tényezőként kell szerepeltetni azzal a megszorítással, hogy a csökkentés összege a vételár 30 %-át nem haladhatja meg,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7"/>
        </w:numPr>
      </w:pPr>
      <w:r>
        <w:t>ha a bérlő a bérleti jogviszony létrejötte előtt egyszeri igénybevételi díjat fizetett és a saját költségén beruházást is eszközölt, melyet a bérbeadó a bérbe beszámított a helyiség vételárának megállapításánál, az előző francia bekezdésekben foglaltak közül a bérlőre kedvezőbben kell alkalmazni, - a beköltözhető forgalmi érték 100 %-a, ha a bérlő a bérleti jogviszony létrejötte előtt egyszeri igénybevételi díjat nem fizetett,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7"/>
        </w:numPr>
      </w:pPr>
      <w:r>
        <w:t>ha a helyiséget a bérlő nem vásárolja meg, azt a pályázat útján kívülálló részére kell értékesíteni. A licit induló összege: a forgalmi érték 70 %-a,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8"/>
        </w:numPr>
      </w:pPr>
      <w:r>
        <w:t>ha a helyiség üres, azt pályázat útján kell értékesíteni. A licit induló összege a forgalmi érték 100 %-a.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VI.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Vegyes rendelkezések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9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98"/>
        </w:numPr>
      </w:pPr>
      <w:r>
        <w:t>A hivatal a lakások bérletével és elidegenítésével kapcsolatban – az érintett polgárokról- a személyi adat- és népesség-nyilvántartásban kezelt adatokat használja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8"/>
        </w:numPr>
      </w:pPr>
      <w:r>
        <w:t>Az adatszolgáltatásra kötelezett nem hívható fel olyan adat igazolására, amely a hivatal saját nyilvántartásában szerepel.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8"/>
        </w:numPr>
      </w:pPr>
      <w:r>
        <w:t>A nyilvántartásban vezetett adatokról más személynek, szervnek adatot szolgáltatni nem szabad, az kizárólag a rendeletben szabályozott – a bérbeadáshoz szükséges – szociális, jövedelmi-vagyoni viszonyok vizsgálatához használható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0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9"/>
        </w:numPr>
      </w:pPr>
      <w:r>
        <w:t>Ezen rendelet a kihirdetést követő napon lép hatályba.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Rendelet hatályba lépésével egyidejűleg a 18/2009. (VII.24.), a 31/2010.(XII.24.), a 28/2011. (2012.01.01.), a 26/2012. (XII. 14.)  Önkormányzati rendeletek hatályukat veszítik.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Ibrány, 2013. július 2.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Berencsi Béla </w:t>
      </w:r>
      <w:r>
        <w:tab/>
      </w:r>
      <w:r>
        <w:tab/>
      </w:r>
      <w:r>
        <w:tab/>
        <w:t xml:space="preserve"> Bakosiné Márton Mária</w:t>
      </w: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367F29" w:rsidRDefault="00367F29"/>
    <w:sectPr w:rsidR="00367F29" w:rsidSect="007422C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39" w:rsidRDefault="00633339" w:rsidP="000004BC">
      <w:r>
        <w:separator/>
      </w:r>
    </w:p>
  </w:endnote>
  <w:endnote w:type="continuationSeparator" w:id="0">
    <w:p w:rsidR="00633339" w:rsidRDefault="00633339" w:rsidP="000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39" w:rsidRDefault="00633339" w:rsidP="000004BC">
      <w:r>
        <w:separator/>
      </w:r>
    </w:p>
  </w:footnote>
  <w:footnote w:type="continuationSeparator" w:id="0">
    <w:p w:rsidR="00633339" w:rsidRDefault="00633339" w:rsidP="000004BC">
      <w:r>
        <w:continuationSeparator/>
      </w:r>
    </w:p>
  </w:footnote>
  <w:footnote w:id="1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Egységes szerkezetbe a 25/2019 (XII.23.) önkormányzati rendelettel Hatályos: 2020.01.01. napjától</w:t>
      </w:r>
    </w:p>
  </w:footnote>
  <w:footnote w:id="2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1.§-a Hatályos: 2018.11.01. napjától</w:t>
      </w:r>
    </w:p>
  </w:footnote>
  <w:footnote w:id="3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1.§-a Hatályos: 2018.06.15. napjától</w:t>
      </w:r>
    </w:p>
  </w:footnote>
  <w:footnote w:id="4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22/2017(X.31.)önkormányzati rendelet 1.§-a</w:t>
      </w:r>
    </w:p>
  </w:footnote>
  <w:footnote w:id="5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2.§-a Hatályos: 2018.06.15. napjától</w:t>
      </w:r>
    </w:p>
  </w:footnote>
  <w:footnote w:id="6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 a 10/2018 (VI.14.) önkormányzati rendelet 2.§-a Hatályos: 2018.06.15. napjától</w:t>
      </w:r>
    </w:p>
  </w:footnote>
  <w:footnote w:id="7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(X.31.)önkormányzati rendelet 2.§-a</w:t>
      </w:r>
    </w:p>
  </w:footnote>
  <w:footnote w:id="8">
    <w:p w:rsidR="00633339" w:rsidRDefault="00633339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2. §-a. Hatályos: 2018. november 1.</w:t>
      </w:r>
    </w:p>
  </w:footnote>
  <w:footnote w:id="9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3.§-a Hatályos: 2018.06.15. napjától</w:t>
      </w:r>
    </w:p>
  </w:footnote>
  <w:footnote w:id="10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3.§-a Hatályos: 2018.06.15. napjától</w:t>
      </w:r>
    </w:p>
  </w:footnote>
  <w:footnote w:id="11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2.§-a Hatályos: 2018.11.01. napjától</w:t>
      </w:r>
    </w:p>
  </w:footnote>
  <w:footnote w:id="12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(X.31.)önkormányzati rendelet 2.§-a</w:t>
      </w:r>
    </w:p>
  </w:footnote>
  <w:footnote w:id="13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2.§a</w:t>
      </w:r>
    </w:p>
    <w:p w:rsidR="00633339" w:rsidRDefault="00633339" w:rsidP="000004BC">
      <w:pPr>
        <w:pStyle w:val="Lbjegyzetszveg"/>
      </w:pPr>
    </w:p>
  </w:footnote>
  <w:footnote w:id="14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5.§-a Hatályos: 2018.06.15. napjától</w:t>
      </w:r>
    </w:p>
  </w:footnote>
  <w:footnote w:id="15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5.§-a Hatályos: 2018.06.15. napjától</w:t>
      </w:r>
    </w:p>
  </w:footnote>
  <w:footnote w:id="16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(X.31.)</w:t>
      </w:r>
      <w:proofErr w:type="spellStart"/>
      <w:r>
        <w:t>Öönkormányzati</w:t>
      </w:r>
      <w:proofErr w:type="spellEnd"/>
      <w:r>
        <w:t xml:space="preserve"> rendelet 3.§-a</w:t>
      </w:r>
    </w:p>
  </w:footnote>
  <w:footnote w:id="17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az 5/2018 (III.27.) önkormányzati rendelet 1.§-a. Hatályos: 2018. március 28-tól</w:t>
      </w:r>
    </w:p>
  </w:footnote>
  <w:footnote w:id="18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19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0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1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6.§-a Hatályos: 2018.06.15. napjától</w:t>
      </w:r>
    </w:p>
  </w:footnote>
  <w:footnote w:id="22">
    <w:p w:rsidR="00633339" w:rsidRDefault="00633339">
      <w:pPr>
        <w:pStyle w:val="Lbjegyzetszveg"/>
      </w:pPr>
      <w:r>
        <w:rPr>
          <w:rStyle w:val="Lbjegyzet-hivatkozs"/>
        </w:rPr>
        <w:footnoteRef/>
      </w:r>
      <w:r>
        <w:t xml:space="preserve"> Kiegészítette a 25/2019 (XII.23.) önkormányzati rendelettel Hatályos: 2020.01.01. napjától</w:t>
      </w:r>
    </w:p>
  </w:footnote>
  <w:footnote w:id="23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4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(X.31.)önkormányzati rendelet 4.§-a</w:t>
      </w:r>
    </w:p>
  </w:footnote>
  <w:footnote w:id="25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 Hatályos: 2018.11.01. napjától</w:t>
      </w:r>
    </w:p>
  </w:footnote>
  <w:footnote w:id="26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7.§-a Hatályos: 2018.06.15. napjától</w:t>
      </w:r>
    </w:p>
  </w:footnote>
  <w:footnote w:id="27">
    <w:p w:rsidR="00633339" w:rsidRDefault="00633339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(X.30.)önkormányzati rendelet. Hatályos: 2018. november 1-től</w:t>
      </w:r>
    </w:p>
  </w:footnote>
  <w:footnote w:id="28">
    <w:p w:rsidR="00633339" w:rsidRDefault="00633339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(X.30.)önkormányzati rendelet. Hatályos: 2018.XI.01. napjától</w:t>
      </w:r>
    </w:p>
  </w:footnote>
  <w:footnote w:id="29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8.§-a Hatályos: 2018.06.15. napjától</w:t>
      </w:r>
    </w:p>
  </w:footnote>
  <w:footnote w:id="30">
    <w:p w:rsidR="00633339" w:rsidRDefault="00633339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3.§-a</w:t>
      </w:r>
    </w:p>
  </w:footnote>
  <w:footnote w:id="31">
    <w:p w:rsidR="00D678E9" w:rsidRDefault="00D678E9">
      <w:pPr>
        <w:pStyle w:val="Lbjegyzetszveg"/>
      </w:pPr>
      <w:r>
        <w:rPr>
          <w:rStyle w:val="Lbjegyzet-hivatkozs"/>
        </w:rPr>
        <w:footnoteRef/>
      </w:r>
      <w:r>
        <w:t xml:space="preserve"> Módosította a 25/2019 (XII.23.) önkormányzati rendelet. Hatályos: 2020.január 1-től</w:t>
      </w:r>
    </w:p>
  </w:footnote>
  <w:footnote w:id="32">
    <w:p w:rsidR="007678FE" w:rsidRDefault="007678FE" w:rsidP="007678FE">
      <w:pPr>
        <w:pStyle w:val="Lbjegyzetszveg"/>
      </w:pPr>
      <w:r>
        <w:rPr>
          <w:rStyle w:val="Lbjegyzet-hivatkozs"/>
        </w:rPr>
        <w:footnoteRef/>
      </w:r>
      <w:r>
        <w:t xml:space="preserve"> Kiegészítette a </w:t>
      </w:r>
      <w:r>
        <w:t>25/2019 (XII.23.) önkormányzati rendelet. Hatályos: 2020.január 1-től</w:t>
      </w:r>
    </w:p>
    <w:p w:rsidR="007678FE" w:rsidRDefault="007678FE">
      <w:pPr>
        <w:pStyle w:val="Lbjegyzetszveg"/>
      </w:pPr>
      <w:bookmarkStart w:id="0" w:name="_GoBack"/>
      <w:bookmarkEnd w:id="0"/>
    </w:p>
  </w:footnote>
  <w:footnote w:id="33">
    <w:p w:rsidR="00853322" w:rsidRDefault="00853322">
      <w:pPr>
        <w:pStyle w:val="Lbjegyzetszveg"/>
      </w:pPr>
      <w:r>
        <w:rPr>
          <w:rStyle w:val="Lbjegyzet-hivatkozs"/>
        </w:rPr>
        <w:footnoteRef/>
      </w:r>
      <w:r>
        <w:t xml:space="preserve"> Kiegészítette a 25/2019 (XII.23.) önkormányzati rendelet. Hatályos: 2020. január 1-től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1B"/>
    <w:multiLevelType w:val="multilevel"/>
    <w:tmpl w:val="38E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B17"/>
    <w:multiLevelType w:val="multilevel"/>
    <w:tmpl w:val="82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2C14"/>
    <w:multiLevelType w:val="multilevel"/>
    <w:tmpl w:val="4E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6ECE"/>
    <w:multiLevelType w:val="multilevel"/>
    <w:tmpl w:val="7AB63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B56"/>
    <w:multiLevelType w:val="multilevel"/>
    <w:tmpl w:val="BA5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2007"/>
    <w:multiLevelType w:val="multilevel"/>
    <w:tmpl w:val="B1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94A70"/>
    <w:multiLevelType w:val="multilevel"/>
    <w:tmpl w:val="C94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0924"/>
    <w:multiLevelType w:val="multilevel"/>
    <w:tmpl w:val="AC5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50D5E"/>
    <w:multiLevelType w:val="multilevel"/>
    <w:tmpl w:val="F15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2E0A"/>
    <w:multiLevelType w:val="hybridMultilevel"/>
    <w:tmpl w:val="F65481B2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1EB0"/>
    <w:multiLevelType w:val="hybridMultilevel"/>
    <w:tmpl w:val="F0742208"/>
    <w:lvl w:ilvl="0" w:tplc="B7FE3718">
      <w:start w:val="1"/>
      <w:numFmt w:val="decimal"/>
      <w:lvlText w:val="(%1)"/>
      <w:lvlJc w:val="left"/>
      <w:pPr>
        <w:ind w:left="74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0F777056"/>
    <w:multiLevelType w:val="multilevel"/>
    <w:tmpl w:val="BED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03273"/>
    <w:multiLevelType w:val="multilevel"/>
    <w:tmpl w:val="411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70616"/>
    <w:multiLevelType w:val="multilevel"/>
    <w:tmpl w:val="73A29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6681"/>
    <w:multiLevelType w:val="multilevel"/>
    <w:tmpl w:val="6E648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71CA1"/>
    <w:multiLevelType w:val="multilevel"/>
    <w:tmpl w:val="EAA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96EB7"/>
    <w:multiLevelType w:val="hybridMultilevel"/>
    <w:tmpl w:val="7382DAE8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8042B"/>
    <w:multiLevelType w:val="hybridMultilevel"/>
    <w:tmpl w:val="37B44F14"/>
    <w:lvl w:ilvl="0" w:tplc="988A8E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4957"/>
    <w:multiLevelType w:val="hybridMultilevel"/>
    <w:tmpl w:val="8812B80E"/>
    <w:lvl w:ilvl="0" w:tplc="BFC46E0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479EE"/>
    <w:multiLevelType w:val="hybridMultilevel"/>
    <w:tmpl w:val="BF8CDEE4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404B"/>
    <w:multiLevelType w:val="multilevel"/>
    <w:tmpl w:val="8786C2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D9C152F"/>
    <w:multiLevelType w:val="multilevel"/>
    <w:tmpl w:val="D39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A5E22"/>
    <w:multiLevelType w:val="hybridMultilevel"/>
    <w:tmpl w:val="C64841BE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E113F"/>
    <w:multiLevelType w:val="multilevel"/>
    <w:tmpl w:val="B06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7E31C8"/>
    <w:multiLevelType w:val="multilevel"/>
    <w:tmpl w:val="2ED4C3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1074D30"/>
    <w:multiLevelType w:val="multilevel"/>
    <w:tmpl w:val="1A72E8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18C232A"/>
    <w:multiLevelType w:val="hybridMultilevel"/>
    <w:tmpl w:val="FE0A7282"/>
    <w:lvl w:ilvl="0" w:tplc="1E4A61B4">
      <w:start w:val="1"/>
      <w:numFmt w:val="decimal"/>
      <w:lvlText w:val="(1)%1."/>
      <w:lvlJc w:val="left"/>
      <w:pPr>
        <w:ind w:left="15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4" w:hanging="360"/>
      </w:pPr>
    </w:lvl>
    <w:lvl w:ilvl="2" w:tplc="040E001B" w:tentative="1">
      <w:start w:val="1"/>
      <w:numFmt w:val="lowerRoman"/>
      <w:lvlText w:val="%3."/>
      <w:lvlJc w:val="right"/>
      <w:pPr>
        <w:ind w:left="2954" w:hanging="180"/>
      </w:pPr>
    </w:lvl>
    <w:lvl w:ilvl="3" w:tplc="040E000F" w:tentative="1">
      <w:start w:val="1"/>
      <w:numFmt w:val="decimal"/>
      <w:lvlText w:val="%4."/>
      <w:lvlJc w:val="left"/>
      <w:pPr>
        <w:ind w:left="3674" w:hanging="360"/>
      </w:pPr>
    </w:lvl>
    <w:lvl w:ilvl="4" w:tplc="040E0019" w:tentative="1">
      <w:start w:val="1"/>
      <w:numFmt w:val="lowerLetter"/>
      <w:lvlText w:val="%5."/>
      <w:lvlJc w:val="left"/>
      <w:pPr>
        <w:ind w:left="4394" w:hanging="360"/>
      </w:pPr>
    </w:lvl>
    <w:lvl w:ilvl="5" w:tplc="040E001B" w:tentative="1">
      <w:start w:val="1"/>
      <w:numFmt w:val="lowerRoman"/>
      <w:lvlText w:val="%6."/>
      <w:lvlJc w:val="right"/>
      <w:pPr>
        <w:ind w:left="5114" w:hanging="180"/>
      </w:pPr>
    </w:lvl>
    <w:lvl w:ilvl="6" w:tplc="040E000F" w:tentative="1">
      <w:start w:val="1"/>
      <w:numFmt w:val="decimal"/>
      <w:lvlText w:val="%7."/>
      <w:lvlJc w:val="left"/>
      <w:pPr>
        <w:ind w:left="5834" w:hanging="360"/>
      </w:pPr>
    </w:lvl>
    <w:lvl w:ilvl="7" w:tplc="040E0019" w:tentative="1">
      <w:start w:val="1"/>
      <w:numFmt w:val="lowerLetter"/>
      <w:lvlText w:val="%8."/>
      <w:lvlJc w:val="left"/>
      <w:pPr>
        <w:ind w:left="6554" w:hanging="360"/>
      </w:pPr>
    </w:lvl>
    <w:lvl w:ilvl="8" w:tplc="040E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21916A7A"/>
    <w:multiLevelType w:val="multilevel"/>
    <w:tmpl w:val="1F0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1C01AD"/>
    <w:multiLevelType w:val="multilevel"/>
    <w:tmpl w:val="CFE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0D3488"/>
    <w:multiLevelType w:val="hybridMultilevel"/>
    <w:tmpl w:val="13FE4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D3C59"/>
    <w:multiLevelType w:val="multilevel"/>
    <w:tmpl w:val="D3E47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C11BC"/>
    <w:multiLevelType w:val="hybridMultilevel"/>
    <w:tmpl w:val="2AE4C9E8"/>
    <w:lvl w:ilvl="0" w:tplc="040E0011">
      <w:start w:val="1"/>
      <w:numFmt w:val="decimal"/>
      <w:lvlText w:val="%1)"/>
      <w:lvlJc w:val="left"/>
      <w:pPr>
        <w:ind w:left="1457" w:hanging="360"/>
      </w:pPr>
    </w:lvl>
    <w:lvl w:ilvl="1" w:tplc="040E0019" w:tentative="1">
      <w:start w:val="1"/>
      <w:numFmt w:val="lowerLetter"/>
      <w:lvlText w:val="%2."/>
      <w:lvlJc w:val="left"/>
      <w:pPr>
        <w:ind w:left="2177" w:hanging="360"/>
      </w:pPr>
    </w:lvl>
    <w:lvl w:ilvl="2" w:tplc="040E001B" w:tentative="1">
      <w:start w:val="1"/>
      <w:numFmt w:val="lowerRoman"/>
      <w:lvlText w:val="%3."/>
      <w:lvlJc w:val="right"/>
      <w:pPr>
        <w:ind w:left="2897" w:hanging="180"/>
      </w:pPr>
    </w:lvl>
    <w:lvl w:ilvl="3" w:tplc="040E000F" w:tentative="1">
      <w:start w:val="1"/>
      <w:numFmt w:val="decimal"/>
      <w:lvlText w:val="%4."/>
      <w:lvlJc w:val="left"/>
      <w:pPr>
        <w:ind w:left="3617" w:hanging="360"/>
      </w:pPr>
    </w:lvl>
    <w:lvl w:ilvl="4" w:tplc="040E0019" w:tentative="1">
      <w:start w:val="1"/>
      <w:numFmt w:val="lowerLetter"/>
      <w:lvlText w:val="%5."/>
      <w:lvlJc w:val="left"/>
      <w:pPr>
        <w:ind w:left="4337" w:hanging="360"/>
      </w:pPr>
    </w:lvl>
    <w:lvl w:ilvl="5" w:tplc="040E001B" w:tentative="1">
      <w:start w:val="1"/>
      <w:numFmt w:val="lowerRoman"/>
      <w:lvlText w:val="%6."/>
      <w:lvlJc w:val="right"/>
      <w:pPr>
        <w:ind w:left="5057" w:hanging="180"/>
      </w:pPr>
    </w:lvl>
    <w:lvl w:ilvl="6" w:tplc="040E000F" w:tentative="1">
      <w:start w:val="1"/>
      <w:numFmt w:val="decimal"/>
      <w:lvlText w:val="%7."/>
      <w:lvlJc w:val="left"/>
      <w:pPr>
        <w:ind w:left="5777" w:hanging="360"/>
      </w:pPr>
    </w:lvl>
    <w:lvl w:ilvl="7" w:tplc="040E0019" w:tentative="1">
      <w:start w:val="1"/>
      <w:numFmt w:val="lowerLetter"/>
      <w:lvlText w:val="%8."/>
      <w:lvlJc w:val="left"/>
      <w:pPr>
        <w:ind w:left="6497" w:hanging="360"/>
      </w:pPr>
    </w:lvl>
    <w:lvl w:ilvl="8" w:tplc="040E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 w15:restartNumberingAfterBreak="0">
    <w:nsid w:val="2B0B6DF8"/>
    <w:multiLevelType w:val="multilevel"/>
    <w:tmpl w:val="688ACD84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BEF3C16"/>
    <w:multiLevelType w:val="multilevel"/>
    <w:tmpl w:val="F76687F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CD47CE4"/>
    <w:multiLevelType w:val="multilevel"/>
    <w:tmpl w:val="BEB489A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21F1CC2"/>
    <w:multiLevelType w:val="multilevel"/>
    <w:tmpl w:val="E82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E146BD"/>
    <w:multiLevelType w:val="multilevel"/>
    <w:tmpl w:val="071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7A45B7"/>
    <w:multiLevelType w:val="multilevel"/>
    <w:tmpl w:val="975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FE1900"/>
    <w:multiLevelType w:val="multilevel"/>
    <w:tmpl w:val="72F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3124F8"/>
    <w:multiLevelType w:val="multilevel"/>
    <w:tmpl w:val="091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6E41CD"/>
    <w:multiLevelType w:val="multilevel"/>
    <w:tmpl w:val="7BECB3B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9361A56"/>
    <w:multiLevelType w:val="hybridMultilevel"/>
    <w:tmpl w:val="FFD8C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628E5"/>
    <w:multiLevelType w:val="multilevel"/>
    <w:tmpl w:val="44A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FF7813"/>
    <w:multiLevelType w:val="multilevel"/>
    <w:tmpl w:val="94D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C855FB"/>
    <w:multiLevelType w:val="hybridMultilevel"/>
    <w:tmpl w:val="7B1204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84502A"/>
    <w:multiLevelType w:val="multilevel"/>
    <w:tmpl w:val="288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DA2D4B"/>
    <w:multiLevelType w:val="hybridMultilevel"/>
    <w:tmpl w:val="B49C61DA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494755"/>
    <w:multiLevelType w:val="hybridMultilevel"/>
    <w:tmpl w:val="7B2A6FB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85E34"/>
    <w:multiLevelType w:val="multilevel"/>
    <w:tmpl w:val="5BC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BC642E"/>
    <w:multiLevelType w:val="multilevel"/>
    <w:tmpl w:val="213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F14758"/>
    <w:multiLevelType w:val="multilevel"/>
    <w:tmpl w:val="A928D9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625744"/>
    <w:multiLevelType w:val="multilevel"/>
    <w:tmpl w:val="3A7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A66356"/>
    <w:multiLevelType w:val="hybridMultilevel"/>
    <w:tmpl w:val="3AF4F460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5324AA"/>
    <w:multiLevelType w:val="multilevel"/>
    <w:tmpl w:val="58BA38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CE0E5F"/>
    <w:multiLevelType w:val="multilevel"/>
    <w:tmpl w:val="EDD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361964"/>
    <w:multiLevelType w:val="multilevel"/>
    <w:tmpl w:val="804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701B5E"/>
    <w:multiLevelType w:val="hybridMultilevel"/>
    <w:tmpl w:val="5824F41E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11EE4"/>
    <w:multiLevelType w:val="multilevel"/>
    <w:tmpl w:val="AD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D34F49"/>
    <w:multiLevelType w:val="multilevel"/>
    <w:tmpl w:val="B04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300825"/>
    <w:multiLevelType w:val="multilevel"/>
    <w:tmpl w:val="609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0D1E1B"/>
    <w:multiLevelType w:val="multilevel"/>
    <w:tmpl w:val="CAE2EA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4D213758"/>
    <w:multiLevelType w:val="multilevel"/>
    <w:tmpl w:val="E99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457318"/>
    <w:multiLevelType w:val="multilevel"/>
    <w:tmpl w:val="5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780A02"/>
    <w:multiLevelType w:val="multilevel"/>
    <w:tmpl w:val="E4F2A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886A14"/>
    <w:multiLevelType w:val="multilevel"/>
    <w:tmpl w:val="A63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2E13E4C"/>
    <w:multiLevelType w:val="multilevel"/>
    <w:tmpl w:val="40A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C31B3E"/>
    <w:multiLevelType w:val="multilevel"/>
    <w:tmpl w:val="833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3C52E9"/>
    <w:multiLevelType w:val="multilevel"/>
    <w:tmpl w:val="0CD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2E50E1"/>
    <w:multiLevelType w:val="multilevel"/>
    <w:tmpl w:val="8390C8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F710B5"/>
    <w:multiLevelType w:val="multilevel"/>
    <w:tmpl w:val="60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B273800"/>
    <w:multiLevelType w:val="multilevel"/>
    <w:tmpl w:val="2CD699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5B3C64EE"/>
    <w:multiLevelType w:val="hybridMultilevel"/>
    <w:tmpl w:val="1F72A00E"/>
    <w:lvl w:ilvl="0" w:tplc="112C2E7E">
      <w:start w:val="1"/>
      <w:numFmt w:val="decimal"/>
      <w:lvlText w:val="(%1)"/>
      <w:lvlJc w:val="left"/>
      <w:pPr>
        <w:ind w:left="408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3" w15:restartNumberingAfterBreak="0">
    <w:nsid w:val="5DED1B04"/>
    <w:multiLevelType w:val="multilevel"/>
    <w:tmpl w:val="515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D707E4"/>
    <w:multiLevelType w:val="multilevel"/>
    <w:tmpl w:val="C7A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E47F6B"/>
    <w:multiLevelType w:val="multilevel"/>
    <w:tmpl w:val="1464A4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7B2748"/>
    <w:multiLevelType w:val="multilevel"/>
    <w:tmpl w:val="746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D233FB"/>
    <w:multiLevelType w:val="multilevel"/>
    <w:tmpl w:val="DC8EDA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E0835"/>
    <w:multiLevelType w:val="multilevel"/>
    <w:tmpl w:val="10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B75F64"/>
    <w:multiLevelType w:val="multilevel"/>
    <w:tmpl w:val="990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BD268E"/>
    <w:multiLevelType w:val="hybridMultilevel"/>
    <w:tmpl w:val="995E4C08"/>
    <w:lvl w:ilvl="0" w:tplc="0652E5C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167B57"/>
    <w:multiLevelType w:val="multilevel"/>
    <w:tmpl w:val="FC9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3919A1"/>
    <w:multiLevelType w:val="multilevel"/>
    <w:tmpl w:val="C41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AF0185"/>
    <w:multiLevelType w:val="hybridMultilevel"/>
    <w:tmpl w:val="5A3C3316"/>
    <w:lvl w:ilvl="0" w:tplc="06CAF36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742796"/>
    <w:multiLevelType w:val="multilevel"/>
    <w:tmpl w:val="CAD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92942"/>
    <w:multiLevelType w:val="multilevel"/>
    <w:tmpl w:val="43323D04"/>
    <w:lvl w:ilvl="0">
      <w:start w:val="10"/>
      <w:numFmt w:val="none"/>
      <w:lvlText w:val="(1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69216DC1"/>
    <w:multiLevelType w:val="multilevel"/>
    <w:tmpl w:val="A7A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6B51AA"/>
    <w:multiLevelType w:val="multilevel"/>
    <w:tmpl w:val="39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D6E6DFA"/>
    <w:multiLevelType w:val="multilevel"/>
    <w:tmpl w:val="D16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DF36327"/>
    <w:multiLevelType w:val="multilevel"/>
    <w:tmpl w:val="BEE6085E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6EAE4E97"/>
    <w:multiLevelType w:val="multilevel"/>
    <w:tmpl w:val="7C58A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BA1330"/>
    <w:multiLevelType w:val="multilevel"/>
    <w:tmpl w:val="7C8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8E7CBE"/>
    <w:multiLevelType w:val="multilevel"/>
    <w:tmpl w:val="8DF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0194134"/>
    <w:multiLevelType w:val="multilevel"/>
    <w:tmpl w:val="643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3CA4E28"/>
    <w:multiLevelType w:val="hybridMultilevel"/>
    <w:tmpl w:val="2C5878DA"/>
    <w:lvl w:ilvl="0" w:tplc="443AD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F02126"/>
    <w:multiLevelType w:val="multilevel"/>
    <w:tmpl w:val="EF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456660E"/>
    <w:multiLevelType w:val="multilevel"/>
    <w:tmpl w:val="F2A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9760D5"/>
    <w:multiLevelType w:val="multilevel"/>
    <w:tmpl w:val="1E3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7EB3DB4"/>
    <w:multiLevelType w:val="hybridMultilevel"/>
    <w:tmpl w:val="BEBA62A0"/>
    <w:lvl w:ilvl="0" w:tplc="1CD8D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707E2B"/>
    <w:multiLevelType w:val="multilevel"/>
    <w:tmpl w:val="0E1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A375841"/>
    <w:multiLevelType w:val="multilevel"/>
    <w:tmpl w:val="200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5D1452"/>
    <w:multiLevelType w:val="multilevel"/>
    <w:tmpl w:val="635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A6B378A"/>
    <w:multiLevelType w:val="multilevel"/>
    <w:tmpl w:val="E64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C9833D2"/>
    <w:multiLevelType w:val="hybridMultilevel"/>
    <w:tmpl w:val="6290AFEC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89"/>
  </w:num>
  <w:num w:numId="38">
    <w:abstractNumId w:val="34"/>
  </w:num>
  <w:num w:numId="39">
    <w:abstractNumId w:val="3"/>
  </w:num>
  <w:num w:numId="40">
    <w:abstractNumId w:val="90"/>
  </w:num>
  <w:num w:numId="41">
    <w:abstractNumId w:val="7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</w:num>
  <w:num w:numId="53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6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</w:num>
  <w:num w:numId="70">
    <w:abstractNumId w:val="24"/>
  </w:num>
  <w:num w:numId="71">
    <w:abstractNumId w:val="8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</w:num>
  <w:num w:numId="78">
    <w:abstractNumId w:val="33"/>
  </w:num>
  <w:num w:numId="79">
    <w:abstractNumId w:val="6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</w:num>
  <w:num w:numId="83">
    <w:abstractNumId w:val="72"/>
  </w:num>
  <w:num w:numId="84">
    <w:abstractNumId w:val="9"/>
  </w:num>
  <w:num w:numId="85">
    <w:abstractNumId w:val="80"/>
  </w:num>
  <w:num w:numId="86">
    <w:abstractNumId w:val="25"/>
  </w:num>
  <w:num w:numId="87">
    <w:abstractNumId w:val="22"/>
  </w:num>
  <w:num w:numId="88">
    <w:abstractNumId w:val="47"/>
  </w:num>
  <w:num w:numId="89">
    <w:abstractNumId w:val="57"/>
  </w:num>
  <w:num w:numId="90">
    <w:abstractNumId w:val="16"/>
  </w:num>
  <w:num w:numId="91">
    <w:abstractNumId w:val="94"/>
  </w:num>
  <w:num w:numId="92">
    <w:abstractNumId w:val="46"/>
  </w:num>
  <w:num w:numId="93">
    <w:abstractNumId w:val="103"/>
  </w:num>
  <w:num w:numId="94">
    <w:abstractNumId w:val="19"/>
  </w:num>
  <w:num w:numId="95">
    <w:abstractNumId w:val="17"/>
  </w:num>
  <w:num w:numId="96">
    <w:abstractNumId w:val="41"/>
  </w:num>
  <w:num w:numId="97">
    <w:abstractNumId w:val="29"/>
  </w:num>
  <w:num w:numId="98">
    <w:abstractNumId w:val="52"/>
  </w:num>
  <w:num w:numId="99">
    <w:abstractNumId w:val="77"/>
  </w:num>
  <w:num w:numId="100">
    <w:abstractNumId w:val="44"/>
  </w:num>
  <w:num w:numId="101">
    <w:abstractNumId w:val="13"/>
  </w:num>
  <w:num w:numId="102">
    <w:abstractNumId w:val="40"/>
  </w:num>
  <w:num w:numId="103">
    <w:abstractNumId w:val="83"/>
  </w:num>
  <w:num w:numId="104">
    <w:abstractNumId w:val="26"/>
  </w:num>
  <w:num w:numId="105">
    <w:abstractNumId w:val="3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BC"/>
    <w:rsid w:val="000004BC"/>
    <w:rsid w:val="00067210"/>
    <w:rsid w:val="00191A24"/>
    <w:rsid w:val="00292174"/>
    <w:rsid w:val="00367F29"/>
    <w:rsid w:val="00395E7D"/>
    <w:rsid w:val="003C1804"/>
    <w:rsid w:val="004453C0"/>
    <w:rsid w:val="00491E39"/>
    <w:rsid w:val="00633339"/>
    <w:rsid w:val="007422CB"/>
    <w:rsid w:val="00766844"/>
    <w:rsid w:val="007678FE"/>
    <w:rsid w:val="00853322"/>
    <w:rsid w:val="008F7715"/>
    <w:rsid w:val="00A878EC"/>
    <w:rsid w:val="00CF7A65"/>
    <w:rsid w:val="00D678E9"/>
    <w:rsid w:val="00E34E67"/>
    <w:rsid w:val="00F03FD7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ECDE9"/>
  <w15:chartTrackingRefBased/>
  <w15:docId w15:val="{DD9970CD-7636-4465-955D-EC522127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0004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04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0004BC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sid w:val="000004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004B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004BC"/>
    <w:rPr>
      <w:vertAlign w:val="superscript"/>
    </w:rPr>
  </w:style>
  <w:style w:type="character" w:customStyle="1" w:styleId="CmChar">
    <w:name w:val="Cím Char"/>
    <w:basedOn w:val="Bekezdsalapbettpusa"/>
    <w:link w:val="Cm"/>
    <w:locked/>
    <w:rsid w:val="000004BC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0004BC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0004B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istaszerbekezds">
    <w:name w:val="List Paragraph"/>
    <w:basedOn w:val="Norml"/>
    <w:uiPriority w:val="34"/>
    <w:qFormat/>
    <w:rsid w:val="0000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B901-2679-44AB-976E-997F90F4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5639</Words>
  <Characters>38916</Characters>
  <Application>Microsoft Office Word</Application>
  <DocSecurity>0</DocSecurity>
  <Lines>324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12</cp:revision>
  <dcterms:created xsi:type="dcterms:W3CDTF">2020-01-02T13:37:00Z</dcterms:created>
  <dcterms:modified xsi:type="dcterms:W3CDTF">2020-01-02T14:22:00Z</dcterms:modified>
</cp:coreProperties>
</file>